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1D" w:rsidRDefault="00904B9A">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pic:blipFill>
                  <pic:spPr>
                    <a:xfrm>
                      <a:off x="0" y="0"/>
                      <a:ext cx="647700" cy="807720"/>
                    </a:xfrm>
                    <a:prstGeom prst="rect">
                      <a:avLst/>
                    </a:prstGeom>
                  </pic:spPr>
                </pic:pic>
              </a:graphicData>
            </a:graphic>
          </wp:anchor>
        </w:drawing>
      </w:r>
    </w:p>
    <w:p w:rsidR="00ED0F1D" w:rsidRDefault="00ED0F1D">
      <w:pPr>
        <w:spacing w:after="0" w:line="360" w:lineRule="auto"/>
        <w:jc w:val="center"/>
        <w:rPr>
          <w:rFonts w:ascii="Times New Roman" w:hAnsi="Times New Roman"/>
          <w:sz w:val="32"/>
        </w:rPr>
      </w:pPr>
    </w:p>
    <w:p w:rsidR="00ED0F1D" w:rsidRDefault="00ED0F1D">
      <w:pPr>
        <w:spacing w:after="0" w:line="240" w:lineRule="auto"/>
        <w:jc w:val="center"/>
        <w:rPr>
          <w:rFonts w:ascii="Times New Roman" w:hAnsi="Times New Roman"/>
          <w:b/>
          <w:sz w:val="32"/>
        </w:rPr>
      </w:pPr>
    </w:p>
    <w:p w:rsidR="00ED0F1D" w:rsidRDefault="00ED0F1D">
      <w:pPr>
        <w:spacing w:after="0" w:line="240" w:lineRule="auto"/>
        <w:rPr>
          <w:rFonts w:ascii="Times New Roman" w:hAnsi="Times New Roman"/>
          <w:b/>
          <w:sz w:val="32"/>
        </w:rPr>
      </w:pPr>
    </w:p>
    <w:p w:rsidR="00ED0F1D" w:rsidRDefault="00904B9A">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ED0F1D" w:rsidRDefault="00ED0F1D">
      <w:pPr>
        <w:spacing w:after="0" w:line="240" w:lineRule="auto"/>
        <w:jc w:val="center"/>
        <w:rPr>
          <w:rFonts w:ascii="Times New Roman" w:hAnsi="Times New Roman"/>
          <w:b/>
          <w:sz w:val="28"/>
        </w:rPr>
      </w:pPr>
    </w:p>
    <w:p w:rsidR="00ED0F1D" w:rsidRDefault="00904B9A">
      <w:pPr>
        <w:spacing w:after="0" w:line="240" w:lineRule="auto"/>
        <w:jc w:val="center"/>
        <w:rPr>
          <w:rFonts w:ascii="Times New Roman" w:hAnsi="Times New Roman"/>
          <w:b/>
          <w:sz w:val="28"/>
        </w:rPr>
      </w:pPr>
      <w:r>
        <w:rPr>
          <w:rFonts w:ascii="Times New Roman" w:hAnsi="Times New Roman"/>
          <w:b/>
          <w:sz w:val="28"/>
        </w:rPr>
        <w:t>ПРАВИТЕЛЬСТВА</w:t>
      </w:r>
    </w:p>
    <w:p w:rsidR="00ED0F1D" w:rsidRDefault="00904B9A">
      <w:pPr>
        <w:spacing w:after="0" w:line="240" w:lineRule="auto"/>
        <w:jc w:val="center"/>
        <w:rPr>
          <w:rFonts w:ascii="Times New Roman" w:hAnsi="Times New Roman"/>
          <w:b/>
          <w:sz w:val="28"/>
        </w:rPr>
      </w:pPr>
      <w:r>
        <w:rPr>
          <w:rFonts w:ascii="Times New Roman" w:hAnsi="Times New Roman"/>
          <w:b/>
          <w:sz w:val="28"/>
        </w:rPr>
        <w:t>КАМЧАТСКОГО КРАЯ</w:t>
      </w:r>
    </w:p>
    <w:p w:rsidR="00ED0F1D" w:rsidRDefault="00ED0F1D">
      <w:pPr>
        <w:spacing w:after="0" w:line="276" w:lineRule="auto"/>
        <w:ind w:firstLine="709"/>
        <w:jc w:val="center"/>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4253"/>
      </w:tblGrid>
      <w:tr w:rsidR="00ED0F1D">
        <w:trPr>
          <w:trHeight w:val="427"/>
        </w:trPr>
        <w:tc>
          <w:tcPr>
            <w:tcW w:w="4253" w:type="dxa"/>
            <w:tcMar>
              <w:left w:w="0" w:type="dxa"/>
              <w:right w:w="0" w:type="dxa"/>
            </w:tcMar>
          </w:tcPr>
          <w:p w:rsidR="00ED0F1D" w:rsidRDefault="00904B9A">
            <w:pPr>
              <w:spacing w:after="0" w:line="240" w:lineRule="auto"/>
              <w:ind w:left="142" w:hanging="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rsidR="00ED0F1D">
        <w:trPr>
          <w:trHeight w:val="247"/>
        </w:trPr>
        <w:tc>
          <w:tcPr>
            <w:tcW w:w="4253" w:type="dxa"/>
            <w:tcMar>
              <w:left w:w="0" w:type="dxa"/>
              <w:right w:w="0" w:type="dxa"/>
            </w:tcMar>
          </w:tcPr>
          <w:p w:rsidR="00ED0F1D" w:rsidRDefault="00904B9A">
            <w:pPr>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ED0F1D">
        <w:trPr>
          <w:trHeight w:val="80"/>
        </w:trPr>
        <w:tc>
          <w:tcPr>
            <w:tcW w:w="4253" w:type="dxa"/>
            <w:tcMar>
              <w:left w:w="0" w:type="dxa"/>
              <w:right w:w="0" w:type="dxa"/>
            </w:tcMar>
          </w:tcPr>
          <w:p w:rsidR="00ED0F1D" w:rsidRDefault="00ED0F1D">
            <w:pPr>
              <w:spacing w:after="0" w:line="240" w:lineRule="auto"/>
              <w:jc w:val="both"/>
              <w:rPr>
                <w:rFonts w:ascii="Times New Roman" w:hAnsi="Times New Roman"/>
                <w:sz w:val="20"/>
              </w:rPr>
            </w:pPr>
          </w:p>
        </w:tc>
      </w:tr>
    </w:tbl>
    <w:p w:rsidR="00ED0F1D" w:rsidRDefault="00ED0F1D">
      <w:pPr>
        <w:spacing w:after="0" w:line="240" w:lineRule="auto"/>
        <w:ind w:firstLine="709"/>
        <w:jc w:val="both"/>
        <w:rPr>
          <w:rFonts w:ascii="Times New Roman" w:hAnsi="Times New Roman"/>
          <w:sz w:val="28"/>
        </w:rPr>
      </w:pPr>
    </w:p>
    <w:p w:rsidR="00ED0F1D" w:rsidRDefault="00216BFF" w:rsidP="00D06B4A">
      <w:pPr>
        <w:spacing w:after="0" w:line="240" w:lineRule="auto"/>
        <w:jc w:val="center"/>
        <w:rPr>
          <w:rFonts w:ascii="Times New Roman" w:hAnsi="Times New Roman"/>
          <w:sz w:val="28"/>
        </w:rPr>
      </w:pPr>
      <w:r>
        <w:rPr>
          <w:rFonts w:ascii="Times New Roman" w:hAnsi="Times New Roman"/>
          <w:b/>
          <w:sz w:val="28"/>
        </w:rPr>
        <w:t>О</w:t>
      </w:r>
      <w:r w:rsidR="002703D2">
        <w:rPr>
          <w:rFonts w:ascii="Times New Roman" w:hAnsi="Times New Roman"/>
          <w:b/>
          <w:sz w:val="28"/>
        </w:rPr>
        <w:t xml:space="preserve">б утверждении </w:t>
      </w:r>
      <w:r>
        <w:rPr>
          <w:rFonts w:ascii="Times New Roman" w:hAnsi="Times New Roman"/>
          <w:b/>
          <w:sz w:val="28"/>
        </w:rPr>
        <w:t>Порядка предоставления</w:t>
      </w:r>
      <w:r w:rsidR="002703D2">
        <w:rPr>
          <w:rFonts w:ascii="Times New Roman" w:hAnsi="Times New Roman"/>
          <w:b/>
          <w:sz w:val="28"/>
        </w:rPr>
        <w:t xml:space="preserve"> </w:t>
      </w:r>
      <w:r w:rsidR="00D06B4A">
        <w:rPr>
          <w:rFonts w:ascii="Times New Roman" w:hAnsi="Times New Roman"/>
          <w:b/>
          <w:sz w:val="28"/>
        </w:rPr>
        <w:t>гранта</w:t>
      </w:r>
      <w:r w:rsidR="00F10AF8" w:rsidRPr="00F10AF8">
        <w:rPr>
          <w:rFonts w:ascii="Times New Roman" w:hAnsi="Times New Roman"/>
          <w:b/>
          <w:sz w:val="28"/>
        </w:rPr>
        <w:t xml:space="preserve"> </w:t>
      </w:r>
      <w:r w:rsidR="00D06B4A">
        <w:rPr>
          <w:rFonts w:ascii="Times New Roman" w:hAnsi="Times New Roman"/>
          <w:b/>
          <w:sz w:val="28"/>
        </w:rPr>
        <w:t xml:space="preserve">в форме субсидии </w:t>
      </w:r>
      <w:r w:rsidR="00F10AF8" w:rsidRPr="00F10AF8">
        <w:rPr>
          <w:rFonts w:ascii="Times New Roman" w:hAnsi="Times New Roman"/>
          <w:b/>
          <w:sz w:val="28"/>
        </w:rPr>
        <w:t>на развитие фермерского хозяйства</w:t>
      </w:r>
      <w:r w:rsidR="00F10AF8">
        <w:rPr>
          <w:rFonts w:ascii="Times New Roman" w:hAnsi="Times New Roman"/>
          <w:b/>
          <w:sz w:val="28"/>
        </w:rPr>
        <w:t xml:space="preserve"> </w:t>
      </w:r>
      <w:r w:rsidRPr="00216BFF">
        <w:rPr>
          <w:rFonts w:ascii="Times New Roman" w:hAnsi="Times New Roman"/>
          <w:b/>
          <w:sz w:val="28"/>
        </w:rPr>
        <w:t>в Камчатском крае и прове</w:t>
      </w:r>
      <w:r w:rsidR="002703D2">
        <w:rPr>
          <w:rFonts w:ascii="Times New Roman" w:hAnsi="Times New Roman"/>
          <w:b/>
          <w:sz w:val="28"/>
        </w:rPr>
        <w:t xml:space="preserve">дения </w:t>
      </w:r>
      <w:r w:rsidR="00D06B4A">
        <w:rPr>
          <w:rFonts w:ascii="Times New Roman" w:hAnsi="Times New Roman"/>
          <w:b/>
          <w:sz w:val="28"/>
        </w:rPr>
        <w:br/>
      </w:r>
      <w:r w:rsidR="002703D2">
        <w:rPr>
          <w:rFonts w:ascii="Times New Roman" w:hAnsi="Times New Roman"/>
          <w:b/>
          <w:sz w:val="28"/>
        </w:rPr>
        <w:t>отбора получателей</w:t>
      </w:r>
      <w:r w:rsidR="00D06B4A">
        <w:rPr>
          <w:rFonts w:ascii="Times New Roman" w:hAnsi="Times New Roman"/>
          <w:b/>
          <w:sz w:val="28"/>
        </w:rPr>
        <w:t xml:space="preserve"> гранта</w:t>
      </w:r>
    </w:p>
    <w:p w:rsidR="00ED0F1D" w:rsidRDefault="00ED0F1D">
      <w:pPr>
        <w:spacing w:after="0" w:line="240" w:lineRule="auto"/>
        <w:ind w:firstLine="709"/>
        <w:jc w:val="both"/>
        <w:rPr>
          <w:rFonts w:ascii="Times New Roman" w:hAnsi="Times New Roman"/>
          <w:sz w:val="28"/>
        </w:rPr>
      </w:pPr>
    </w:p>
    <w:p w:rsidR="002703D2" w:rsidRDefault="002703D2" w:rsidP="002703D2">
      <w:pPr>
        <w:spacing w:after="0" w:line="240" w:lineRule="auto"/>
        <w:ind w:firstLine="709"/>
        <w:jc w:val="both"/>
        <w:rPr>
          <w:rFonts w:ascii="Times New Roman" w:hAnsi="Times New Roman"/>
          <w:sz w:val="28"/>
        </w:rPr>
      </w:pPr>
      <w:r w:rsidRPr="00470D4B">
        <w:rPr>
          <w:rFonts w:ascii="Times New Roman" w:hAnsi="Times New Roman"/>
          <w:sz w:val="28"/>
        </w:rPr>
        <w:t>В соответствии с подпунктом 2 пунктом 2 статьи 78, абзацем вторым</w:t>
      </w:r>
      <w:r>
        <w:rPr>
          <w:rFonts w:ascii="Times New Roman" w:hAnsi="Times New Roman"/>
          <w:sz w:val="28"/>
        </w:rPr>
        <w:t xml:space="preserve"> </w:t>
      </w:r>
      <w:r w:rsidRPr="00470D4B">
        <w:rPr>
          <w:rFonts w:ascii="Times New Roman" w:hAnsi="Times New Roman"/>
          <w:sz w:val="28"/>
        </w:rPr>
        <w:t>пункта 4 статьи 78</w:t>
      </w:r>
      <w:r w:rsidRPr="008A0CFD">
        <w:rPr>
          <w:rFonts w:ascii="Times New Roman" w:hAnsi="Times New Roman"/>
          <w:sz w:val="28"/>
          <w:vertAlign w:val="superscript"/>
        </w:rPr>
        <w:t>5</w:t>
      </w:r>
      <w:r w:rsidRPr="00470D4B">
        <w:rPr>
          <w:rFonts w:ascii="Times New Roman" w:hAnsi="Times New Roman"/>
          <w:sz w:val="28"/>
        </w:rPr>
        <w:t xml:space="preserve"> Бюджетного кодекса Российской Федерации,</w:t>
      </w:r>
      <w:r>
        <w:rPr>
          <w:rFonts w:ascii="Times New Roman" w:hAnsi="Times New Roman"/>
          <w:sz w:val="28"/>
        </w:rPr>
        <w:t xml:space="preserve"> </w:t>
      </w:r>
      <w:r w:rsidRPr="00470D4B">
        <w:rPr>
          <w:rFonts w:ascii="Times New Roman" w:hAnsi="Times New Roman"/>
          <w:sz w:val="28"/>
        </w:rPr>
        <w:t>постановлением Правительства Российской Федерации от 25.10.2023 № 1782 «</w:t>
      </w:r>
      <w:r w:rsidR="008A0CFD" w:rsidRPr="008A0CFD">
        <w:rPr>
          <w:rFonts w:ascii="Times New Roman" w:hAnsi="Times New Roman"/>
          <w:sz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Pr="00470D4B">
        <w:rPr>
          <w:rFonts w:ascii="Times New Roman" w:hAnsi="Times New Roman"/>
          <w:sz w:val="28"/>
        </w:rPr>
        <w:t>»</w:t>
      </w:r>
    </w:p>
    <w:p w:rsidR="002703D2" w:rsidRDefault="002703D2">
      <w:pPr>
        <w:spacing w:after="0" w:line="240" w:lineRule="auto"/>
        <w:ind w:firstLine="709"/>
        <w:jc w:val="both"/>
        <w:rPr>
          <w:rFonts w:ascii="Times New Roman" w:hAnsi="Times New Roman"/>
          <w:sz w:val="28"/>
        </w:rPr>
      </w:pPr>
    </w:p>
    <w:p w:rsidR="00ED0F1D" w:rsidRDefault="00904B9A">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ED0F1D" w:rsidRDefault="00ED0F1D">
      <w:pPr>
        <w:spacing w:after="0" w:line="240" w:lineRule="auto"/>
        <w:ind w:firstLine="709"/>
        <w:jc w:val="both"/>
        <w:rPr>
          <w:rFonts w:ascii="Times New Roman" w:hAnsi="Times New Roman"/>
          <w:sz w:val="28"/>
        </w:rPr>
      </w:pPr>
    </w:p>
    <w:p w:rsidR="000A314D" w:rsidRDefault="00904B9A" w:rsidP="00D06B4A">
      <w:pPr>
        <w:spacing w:after="0" w:line="240" w:lineRule="auto"/>
        <w:ind w:firstLine="709"/>
        <w:jc w:val="both"/>
        <w:rPr>
          <w:rFonts w:ascii="Times New Roman" w:hAnsi="Times New Roman"/>
          <w:sz w:val="28"/>
        </w:rPr>
      </w:pPr>
      <w:r>
        <w:rPr>
          <w:rFonts w:ascii="Times New Roman" w:hAnsi="Times New Roman"/>
          <w:sz w:val="28"/>
        </w:rPr>
        <w:t>1. </w:t>
      </w:r>
      <w:r w:rsidR="008A0CFD">
        <w:rPr>
          <w:rFonts w:ascii="Times New Roman" w:hAnsi="Times New Roman"/>
          <w:sz w:val="28"/>
        </w:rPr>
        <w:t>Утвердить Порядок</w:t>
      </w:r>
      <w:r w:rsidR="008A0CFD" w:rsidRPr="008A0CFD">
        <w:t xml:space="preserve"> </w:t>
      </w:r>
      <w:r w:rsidR="00D06B4A">
        <w:rPr>
          <w:rFonts w:ascii="Times New Roman" w:hAnsi="Times New Roman"/>
          <w:sz w:val="28"/>
        </w:rPr>
        <w:t>предоставления гранта</w:t>
      </w:r>
      <w:r w:rsidR="00D06B4A" w:rsidRPr="00D06B4A">
        <w:rPr>
          <w:rFonts w:ascii="Times New Roman" w:hAnsi="Times New Roman"/>
          <w:sz w:val="28"/>
        </w:rPr>
        <w:t xml:space="preserve"> в форме субсидии на развитие фермерского хозяйства в Камчатском крае и проведения </w:t>
      </w:r>
      <w:r w:rsidR="00D06B4A">
        <w:rPr>
          <w:rFonts w:ascii="Times New Roman" w:hAnsi="Times New Roman"/>
          <w:sz w:val="28"/>
        </w:rPr>
        <w:t>отбора получателей гранта</w:t>
      </w:r>
      <w:r w:rsidR="00D06B4A" w:rsidRPr="00D06B4A">
        <w:rPr>
          <w:rFonts w:ascii="Times New Roman" w:hAnsi="Times New Roman"/>
          <w:sz w:val="28"/>
        </w:rPr>
        <w:t xml:space="preserve"> </w:t>
      </w:r>
      <w:r w:rsidR="00D06B4A">
        <w:rPr>
          <w:rFonts w:ascii="Times New Roman" w:hAnsi="Times New Roman"/>
          <w:sz w:val="28"/>
        </w:rPr>
        <w:t>согласно приложению</w:t>
      </w:r>
      <w:r w:rsidR="002E7D0F">
        <w:rPr>
          <w:rFonts w:ascii="Times New Roman" w:hAnsi="Times New Roman"/>
          <w:sz w:val="28"/>
        </w:rPr>
        <w:t xml:space="preserve"> </w:t>
      </w:r>
      <w:r w:rsidR="00216BFF" w:rsidRPr="00216BFF">
        <w:rPr>
          <w:rFonts w:ascii="Times New Roman" w:hAnsi="Times New Roman"/>
          <w:sz w:val="28"/>
        </w:rPr>
        <w:t>к настоящему постан</w:t>
      </w:r>
      <w:r w:rsidR="0080153C">
        <w:rPr>
          <w:rFonts w:ascii="Times New Roman" w:hAnsi="Times New Roman"/>
          <w:sz w:val="28"/>
        </w:rPr>
        <w:t>овлению</w:t>
      </w:r>
      <w:r>
        <w:rPr>
          <w:rFonts w:ascii="Times New Roman" w:hAnsi="Times New Roman"/>
          <w:sz w:val="28"/>
        </w:rPr>
        <w:t>.</w:t>
      </w:r>
      <w:r w:rsidR="000A314D">
        <w:rPr>
          <w:rFonts w:ascii="Times New Roman" w:hAnsi="Times New Roman"/>
          <w:sz w:val="28"/>
        </w:rPr>
        <w:t xml:space="preserve"> </w:t>
      </w:r>
    </w:p>
    <w:p w:rsidR="00163F03" w:rsidRDefault="00163F03" w:rsidP="00216BFF">
      <w:pPr>
        <w:spacing w:after="0" w:line="240" w:lineRule="auto"/>
        <w:ind w:firstLine="709"/>
        <w:jc w:val="both"/>
        <w:rPr>
          <w:rFonts w:ascii="Times New Roman" w:hAnsi="Times New Roman"/>
          <w:sz w:val="28"/>
        </w:rPr>
      </w:pPr>
      <w:r w:rsidRPr="00163F03">
        <w:rPr>
          <w:rFonts w:ascii="Times New Roman" w:hAnsi="Times New Roman"/>
          <w:sz w:val="28"/>
        </w:rPr>
        <w:t>2. </w:t>
      </w:r>
      <w:r w:rsidRPr="00FA7E59">
        <w:rPr>
          <w:rFonts w:ascii="Times New Roman" w:hAnsi="Times New Roman"/>
          <w:sz w:val="28"/>
        </w:rPr>
        <w:t>Установить, что предоставление отчетности, осуществление контроля (мониторинга) за соблюдением условий и порядка предоставления гранта и применение ответственности за их нарушение в отношении грантов, п</w:t>
      </w:r>
      <w:r w:rsidR="00FA7E59">
        <w:rPr>
          <w:rFonts w:ascii="Times New Roman" w:hAnsi="Times New Roman"/>
          <w:sz w:val="28"/>
        </w:rPr>
        <w:t xml:space="preserve">редоставленных в соответствии с </w:t>
      </w:r>
      <w:hyperlink r:id="rId7" w:anchor="/document/25952371/entry/1000" w:history="1">
        <w:r w:rsidRPr="00FA7E59">
          <w:rPr>
            <w:rFonts w:ascii="Times New Roman" w:hAnsi="Times New Roman"/>
            <w:sz w:val="28"/>
          </w:rPr>
          <w:t>Порядком</w:t>
        </w:r>
      </w:hyperlink>
      <w:r w:rsidR="00FA7E59">
        <w:rPr>
          <w:rFonts w:ascii="Times New Roman" w:hAnsi="Times New Roman"/>
          <w:sz w:val="28"/>
        </w:rPr>
        <w:t xml:space="preserve"> предоставления грантов «</w:t>
      </w:r>
      <w:r w:rsidRPr="00FA7E59">
        <w:rPr>
          <w:rFonts w:ascii="Times New Roman" w:hAnsi="Times New Roman"/>
          <w:sz w:val="28"/>
        </w:rPr>
        <w:t>Агростар</w:t>
      </w:r>
      <w:r w:rsidR="00FA7E59">
        <w:rPr>
          <w:rFonts w:ascii="Times New Roman" w:hAnsi="Times New Roman"/>
          <w:sz w:val="28"/>
        </w:rPr>
        <w:t>тап»</w:t>
      </w:r>
      <w:r w:rsidRPr="00FA7E59">
        <w:rPr>
          <w:rFonts w:ascii="Times New Roman" w:hAnsi="Times New Roman"/>
          <w:sz w:val="28"/>
        </w:rPr>
        <w:t xml:space="preserve"> на реализацию проектов создания и (или) развития хозяйства в Камчатском крае и проведения отбора п</w:t>
      </w:r>
      <w:r w:rsidR="00FA7E59">
        <w:rPr>
          <w:rFonts w:ascii="Times New Roman" w:hAnsi="Times New Roman"/>
          <w:sz w:val="28"/>
        </w:rPr>
        <w:t xml:space="preserve">олучателей гранта, утвержденным </w:t>
      </w:r>
      <w:hyperlink r:id="rId8" w:anchor="/document/25952371/entry/0" w:history="1">
        <w:r w:rsidRPr="00FA7E59">
          <w:rPr>
            <w:rFonts w:ascii="Times New Roman" w:hAnsi="Times New Roman"/>
            <w:sz w:val="28"/>
          </w:rPr>
          <w:t>постановлением</w:t>
        </w:r>
      </w:hyperlink>
      <w:r w:rsidRPr="00FA7E59">
        <w:rPr>
          <w:rFonts w:ascii="Times New Roman" w:hAnsi="Times New Roman"/>
          <w:sz w:val="28"/>
        </w:rPr>
        <w:t> Правительства Камчатского края</w:t>
      </w:r>
      <w:r w:rsidR="00FA7E59">
        <w:rPr>
          <w:rFonts w:ascii="Times New Roman" w:hAnsi="Times New Roman"/>
          <w:sz w:val="28"/>
        </w:rPr>
        <w:t xml:space="preserve"> от 01.07.2014 № 273-П (в </w:t>
      </w:r>
      <w:r w:rsidRPr="00FA7E59">
        <w:rPr>
          <w:rFonts w:ascii="Times New Roman" w:hAnsi="Times New Roman"/>
          <w:sz w:val="28"/>
        </w:rPr>
        <w:t xml:space="preserve">редакции, действовавшей до дня вступления в силу настоящего постановления), </w:t>
      </w:r>
      <w:r w:rsidR="00FA7E59" w:rsidRPr="00FA7E59">
        <w:rPr>
          <w:rFonts w:ascii="Times New Roman" w:hAnsi="Times New Roman"/>
          <w:sz w:val="28"/>
        </w:rPr>
        <w:t>и грантов, п</w:t>
      </w:r>
      <w:r w:rsidR="00D33B64">
        <w:rPr>
          <w:rFonts w:ascii="Times New Roman" w:hAnsi="Times New Roman"/>
          <w:sz w:val="28"/>
        </w:rPr>
        <w:t>редоставленных в соответствии с Порядком предоставления</w:t>
      </w:r>
      <w:r w:rsidR="00FA7E59" w:rsidRPr="00FA7E59">
        <w:rPr>
          <w:rFonts w:ascii="Times New Roman" w:hAnsi="Times New Roman"/>
          <w:sz w:val="28"/>
        </w:rPr>
        <w:t xml:space="preserve"> гранта в форме субсидии на развитие семейной фермы в Камчатском крае и проведения отбора получателей гранта</w:t>
      </w:r>
      <w:r w:rsidR="00D33B64">
        <w:rPr>
          <w:rFonts w:ascii="Times New Roman" w:hAnsi="Times New Roman"/>
          <w:sz w:val="28"/>
        </w:rPr>
        <w:t xml:space="preserve">, утвержденным </w:t>
      </w:r>
      <w:hyperlink r:id="rId9" w:anchor="/document/25952371/entry/0" w:history="1">
        <w:r w:rsidR="00FA7E59" w:rsidRPr="00FA7E59">
          <w:rPr>
            <w:rFonts w:ascii="Times New Roman" w:hAnsi="Times New Roman"/>
            <w:sz w:val="28"/>
          </w:rPr>
          <w:t>постановлением</w:t>
        </w:r>
      </w:hyperlink>
      <w:r w:rsidR="00D33B64">
        <w:rPr>
          <w:rFonts w:ascii="Times New Roman" w:hAnsi="Times New Roman"/>
          <w:sz w:val="28"/>
        </w:rPr>
        <w:t xml:space="preserve"> </w:t>
      </w:r>
      <w:r w:rsidR="00FA7E59" w:rsidRPr="00FA7E59">
        <w:rPr>
          <w:rFonts w:ascii="Times New Roman" w:hAnsi="Times New Roman"/>
          <w:sz w:val="28"/>
        </w:rPr>
        <w:t>Правительства Камчатского края от 29.10.2021</w:t>
      </w:r>
      <w:r w:rsidR="00D33B64">
        <w:rPr>
          <w:rFonts w:ascii="Times New Roman" w:hAnsi="Times New Roman"/>
          <w:sz w:val="28"/>
        </w:rPr>
        <w:t xml:space="preserve"> №</w:t>
      </w:r>
      <w:r w:rsidR="00FA7E59" w:rsidRPr="00FA7E59">
        <w:rPr>
          <w:rFonts w:ascii="Times New Roman" w:hAnsi="Times New Roman"/>
          <w:sz w:val="28"/>
        </w:rPr>
        <w:t> 462</w:t>
      </w:r>
      <w:r w:rsidR="00D33B64">
        <w:rPr>
          <w:rFonts w:ascii="Times New Roman" w:hAnsi="Times New Roman"/>
          <w:sz w:val="28"/>
        </w:rPr>
        <w:t xml:space="preserve">-П </w:t>
      </w:r>
      <w:r w:rsidR="00D33B64">
        <w:rPr>
          <w:rFonts w:ascii="Times New Roman" w:hAnsi="Times New Roman"/>
          <w:sz w:val="28"/>
        </w:rPr>
        <w:lastRenderedPageBreak/>
        <w:t>(в </w:t>
      </w:r>
      <w:r w:rsidR="00FA7E59" w:rsidRPr="00FA7E59">
        <w:rPr>
          <w:rFonts w:ascii="Times New Roman" w:hAnsi="Times New Roman"/>
          <w:sz w:val="28"/>
        </w:rPr>
        <w:t>редакции, действовавшей до дня вступления в силу настоящего постановления)</w:t>
      </w:r>
      <w:r w:rsidR="00D33B64">
        <w:rPr>
          <w:rFonts w:ascii="Times New Roman" w:hAnsi="Times New Roman"/>
          <w:sz w:val="28"/>
        </w:rPr>
        <w:t xml:space="preserve">, </w:t>
      </w:r>
      <w:r w:rsidRPr="00FA7E59">
        <w:rPr>
          <w:rFonts w:ascii="Times New Roman" w:hAnsi="Times New Roman"/>
          <w:sz w:val="28"/>
        </w:rPr>
        <w:t>осуществляются в соответствии с положениями указанн</w:t>
      </w:r>
      <w:r w:rsidR="00D33B64">
        <w:rPr>
          <w:rFonts w:ascii="Times New Roman" w:hAnsi="Times New Roman"/>
          <w:sz w:val="28"/>
        </w:rPr>
        <w:t>ых Порядков</w:t>
      </w:r>
      <w:r w:rsidRPr="00FA7E59">
        <w:rPr>
          <w:rFonts w:ascii="Times New Roman" w:hAnsi="Times New Roman"/>
          <w:sz w:val="28"/>
        </w:rPr>
        <w:t xml:space="preserve"> (в редакции, действовавшей до дня вступления в силу настоящего постановления).</w:t>
      </w:r>
    </w:p>
    <w:p w:rsidR="00ED0F1D" w:rsidRPr="00C25064" w:rsidRDefault="00D06B4A">
      <w:pPr>
        <w:spacing w:after="0" w:line="240" w:lineRule="auto"/>
        <w:ind w:firstLine="709"/>
        <w:jc w:val="both"/>
        <w:rPr>
          <w:rFonts w:ascii="Times New Roman" w:hAnsi="Times New Roman"/>
          <w:color w:val="auto"/>
          <w:sz w:val="28"/>
        </w:rPr>
      </w:pPr>
      <w:r>
        <w:rPr>
          <w:rFonts w:ascii="Times New Roman" w:hAnsi="Times New Roman"/>
          <w:color w:val="auto"/>
          <w:sz w:val="28"/>
        </w:rPr>
        <w:t>3</w:t>
      </w:r>
      <w:r w:rsidR="00904B9A" w:rsidRPr="00C25064">
        <w:rPr>
          <w:rFonts w:ascii="Times New Roman" w:hAnsi="Times New Roman"/>
          <w:color w:val="auto"/>
          <w:sz w:val="28"/>
        </w:rPr>
        <w:t>. Настоящее постановление вступает в силу после дня его официального опубликования.</w:t>
      </w: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tbl>
      <w:tblPr>
        <w:tblW w:w="9693" w:type="dxa"/>
        <w:tblInd w:w="-34" w:type="dxa"/>
        <w:tblLayout w:type="fixed"/>
        <w:tblCellMar>
          <w:left w:w="0" w:type="dxa"/>
          <w:right w:w="0" w:type="dxa"/>
        </w:tblCellMar>
        <w:tblLook w:val="04A0" w:firstRow="1" w:lastRow="0" w:firstColumn="1" w:lastColumn="0" w:noHBand="0" w:noVBand="1"/>
      </w:tblPr>
      <w:tblGrid>
        <w:gridCol w:w="3639"/>
        <w:gridCol w:w="3604"/>
        <w:gridCol w:w="2450"/>
      </w:tblGrid>
      <w:tr w:rsidR="00ED0F1D" w:rsidTr="008A0CFD">
        <w:trPr>
          <w:trHeight w:val="1453"/>
        </w:trPr>
        <w:tc>
          <w:tcPr>
            <w:tcW w:w="3639" w:type="dxa"/>
            <w:shd w:val="clear" w:color="auto" w:fill="auto"/>
            <w:tcMar>
              <w:left w:w="0" w:type="dxa"/>
              <w:right w:w="0" w:type="dxa"/>
            </w:tcMar>
          </w:tcPr>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Председатель </w:t>
            </w:r>
          </w:p>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Правительства </w:t>
            </w:r>
          </w:p>
          <w:p w:rsidR="00ED0F1D" w:rsidRDefault="00904B9A">
            <w:pPr>
              <w:spacing w:after="0" w:line="240" w:lineRule="auto"/>
              <w:ind w:left="30" w:right="27"/>
              <w:rPr>
                <w:rFonts w:ascii="Times New Roman" w:hAnsi="Times New Roman"/>
                <w:sz w:val="28"/>
              </w:rPr>
            </w:pPr>
            <w:r>
              <w:rPr>
                <w:rFonts w:ascii="Times New Roman" w:hAnsi="Times New Roman"/>
                <w:color w:val="000000" w:themeColor="text1"/>
                <w:sz w:val="28"/>
              </w:rPr>
              <w:t>Камчатского края</w:t>
            </w:r>
          </w:p>
        </w:tc>
        <w:tc>
          <w:tcPr>
            <w:tcW w:w="3604" w:type="dxa"/>
            <w:shd w:val="clear" w:color="auto" w:fill="auto"/>
            <w:tcMar>
              <w:left w:w="0" w:type="dxa"/>
              <w:right w:w="0" w:type="dxa"/>
            </w:tcMar>
          </w:tcPr>
          <w:p w:rsidR="00ED0F1D" w:rsidRDefault="00904B9A">
            <w:pPr>
              <w:spacing w:after="0" w:line="240" w:lineRule="auto"/>
              <w:ind w:left="3" w:hanging="3"/>
              <w:rPr>
                <w:rFonts w:ascii="Times New Roman" w:hAnsi="Times New Roman"/>
                <w:color w:val="FFFFFF"/>
                <w:sz w:val="24"/>
              </w:rPr>
            </w:pPr>
            <w:bookmarkStart w:id="1" w:name="SIGNERSTAMP1"/>
            <w:r>
              <w:rPr>
                <w:rFonts w:ascii="Times New Roman" w:hAnsi="Times New Roman"/>
                <w:color w:val="FFFFFF"/>
                <w:sz w:val="24"/>
              </w:rPr>
              <w:t>[горизонтальный штамп подписи 1]</w:t>
            </w:r>
            <w:bookmarkEnd w:id="1"/>
          </w:p>
          <w:p w:rsidR="00ED0F1D" w:rsidRDefault="00ED0F1D">
            <w:pPr>
              <w:spacing w:after="0" w:line="240" w:lineRule="auto"/>
              <w:ind w:left="142" w:hanging="142"/>
              <w:rPr>
                <w:rFonts w:ascii="Times New Roman" w:hAnsi="Times New Roman"/>
                <w:sz w:val="24"/>
              </w:rPr>
            </w:pPr>
          </w:p>
        </w:tc>
        <w:tc>
          <w:tcPr>
            <w:tcW w:w="2450" w:type="dxa"/>
            <w:shd w:val="clear" w:color="auto" w:fill="auto"/>
            <w:tcMar>
              <w:left w:w="0" w:type="dxa"/>
              <w:right w:w="0" w:type="dxa"/>
            </w:tcMar>
          </w:tcPr>
          <w:p w:rsidR="00ED0F1D" w:rsidRDefault="00ED0F1D">
            <w:pPr>
              <w:spacing w:after="0" w:line="240" w:lineRule="auto"/>
              <w:ind w:left="30" w:right="27"/>
              <w:jc w:val="right"/>
              <w:rPr>
                <w:rFonts w:ascii="Times New Roman" w:hAnsi="Times New Roman"/>
                <w:sz w:val="28"/>
              </w:rPr>
            </w:pPr>
          </w:p>
          <w:p w:rsidR="00ED0F1D" w:rsidRDefault="00ED0F1D">
            <w:pPr>
              <w:spacing w:after="0" w:line="240" w:lineRule="auto"/>
              <w:ind w:left="30" w:right="27"/>
              <w:jc w:val="right"/>
              <w:rPr>
                <w:rFonts w:ascii="Times New Roman" w:hAnsi="Times New Roman"/>
                <w:sz w:val="28"/>
              </w:rPr>
            </w:pPr>
          </w:p>
          <w:p w:rsidR="00ED0F1D" w:rsidRDefault="00904B9A">
            <w:pPr>
              <w:spacing w:after="0" w:line="240" w:lineRule="auto"/>
              <w:ind w:left="30" w:right="27"/>
              <w:jc w:val="right"/>
              <w:rPr>
                <w:rFonts w:ascii="Times New Roman" w:hAnsi="Times New Roman"/>
                <w:sz w:val="28"/>
              </w:rPr>
            </w:pPr>
            <w:r>
              <w:rPr>
                <w:rFonts w:ascii="Times New Roman" w:hAnsi="Times New Roman"/>
                <w:sz w:val="28"/>
              </w:rPr>
              <w:t>Ю.С. Морозова</w:t>
            </w:r>
          </w:p>
        </w:tc>
      </w:tr>
    </w:tbl>
    <w:p w:rsidR="00ED0F1D" w:rsidRDefault="00ED0F1D">
      <w:pPr>
        <w:rPr>
          <w:rFonts w:ascii="Times New Roman" w:hAnsi="Times New Roman"/>
          <w:sz w:val="28"/>
        </w:rPr>
      </w:pPr>
    </w:p>
    <w:p w:rsidR="00ED0F1D" w:rsidRDefault="00ED0F1D">
      <w:pPr>
        <w:sectPr w:rsidR="00ED0F1D">
          <w:headerReference w:type="default" r:id="rId10"/>
          <w:pgSz w:w="11908" w:h="16848"/>
          <w:pgMar w:top="1134" w:right="850" w:bottom="1134" w:left="1417" w:header="709" w:footer="709" w:gutter="0"/>
          <w:cols w:space="720"/>
          <w:titlePg/>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480"/>
        <w:gridCol w:w="480"/>
        <w:gridCol w:w="3661"/>
        <w:gridCol w:w="480"/>
        <w:gridCol w:w="1869"/>
        <w:gridCol w:w="486"/>
        <w:gridCol w:w="1701"/>
      </w:tblGrid>
      <w:tr w:rsidR="00ED0F1D">
        <w:trPr>
          <w:trHeight w:val="360"/>
        </w:trPr>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Приложение к постановлению</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Правительства Камчатского края</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от</w:t>
            </w:r>
          </w:p>
        </w:tc>
        <w:tc>
          <w:tcPr>
            <w:tcW w:w="1869"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EGDATESTAMP]</w:t>
            </w:r>
          </w:p>
        </w:tc>
        <w:tc>
          <w:tcPr>
            <w:tcW w:w="486"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w:t>
            </w:r>
          </w:p>
        </w:tc>
        <w:tc>
          <w:tcPr>
            <w:tcW w:w="1701"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EGNUMSTAMP]</w:t>
            </w:r>
          </w:p>
        </w:tc>
      </w:tr>
    </w:tbl>
    <w:p w:rsidR="00ED0F1D" w:rsidRDefault="00ED0F1D">
      <w:pPr>
        <w:spacing w:after="0" w:line="240" w:lineRule="auto"/>
        <w:ind w:firstLine="709"/>
        <w:jc w:val="both"/>
        <w:rPr>
          <w:rFonts w:ascii="Times New Roman" w:hAnsi="Times New Roman"/>
          <w:sz w:val="28"/>
        </w:rPr>
      </w:pPr>
    </w:p>
    <w:p w:rsidR="008A0CFD" w:rsidRDefault="008A0CFD" w:rsidP="00AD12A0">
      <w:pPr>
        <w:spacing w:after="0" w:line="240" w:lineRule="auto"/>
        <w:jc w:val="center"/>
        <w:rPr>
          <w:rFonts w:ascii="Times New Roman" w:hAnsi="Times New Roman"/>
          <w:sz w:val="28"/>
        </w:rPr>
      </w:pPr>
      <w:r w:rsidRPr="008A0CFD">
        <w:rPr>
          <w:rFonts w:ascii="Times New Roman" w:hAnsi="Times New Roman"/>
          <w:sz w:val="28"/>
        </w:rPr>
        <w:t>Порядок</w:t>
      </w:r>
    </w:p>
    <w:p w:rsidR="00D06B4A" w:rsidRDefault="00D06B4A" w:rsidP="00D06B4A">
      <w:pPr>
        <w:spacing w:after="0" w:line="240" w:lineRule="auto"/>
        <w:jc w:val="center"/>
        <w:rPr>
          <w:rFonts w:ascii="Times New Roman" w:hAnsi="Times New Roman"/>
          <w:sz w:val="28"/>
        </w:rPr>
      </w:pPr>
      <w:r>
        <w:rPr>
          <w:rFonts w:ascii="Times New Roman" w:hAnsi="Times New Roman"/>
          <w:sz w:val="28"/>
        </w:rPr>
        <w:t>предоставления гранта</w:t>
      </w:r>
      <w:r w:rsidRPr="00D06B4A">
        <w:rPr>
          <w:rFonts w:ascii="Times New Roman" w:hAnsi="Times New Roman"/>
          <w:sz w:val="28"/>
        </w:rPr>
        <w:t xml:space="preserve"> в форме субсидии на развитие фермерского хозяйства в Камчатском крае и проведения </w:t>
      </w:r>
      <w:r>
        <w:rPr>
          <w:rFonts w:ascii="Times New Roman" w:hAnsi="Times New Roman"/>
          <w:sz w:val="28"/>
        </w:rPr>
        <w:t>отбора получателей гранта</w:t>
      </w:r>
    </w:p>
    <w:p w:rsidR="00D06B4A" w:rsidRDefault="00D06B4A" w:rsidP="00D06B4A">
      <w:pPr>
        <w:spacing w:after="0" w:line="240" w:lineRule="auto"/>
        <w:jc w:val="center"/>
        <w:rPr>
          <w:rFonts w:ascii="Times New Roman" w:hAnsi="Times New Roman"/>
          <w:sz w:val="28"/>
        </w:rPr>
      </w:pPr>
    </w:p>
    <w:p w:rsidR="008A0CFD" w:rsidRPr="005E1B4A" w:rsidRDefault="008A0CFD" w:rsidP="00CB2EBA">
      <w:pPr>
        <w:spacing w:after="0" w:line="240" w:lineRule="auto"/>
        <w:jc w:val="center"/>
        <w:rPr>
          <w:rFonts w:ascii="Times New Roman" w:hAnsi="Times New Roman"/>
          <w:sz w:val="28"/>
        </w:rPr>
      </w:pPr>
      <w:r w:rsidRPr="005E1B4A">
        <w:rPr>
          <w:rFonts w:ascii="Times New Roman" w:hAnsi="Times New Roman"/>
          <w:sz w:val="28"/>
        </w:rPr>
        <w:t>1. Общие положения</w:t>
      </w:r>
    </w:p>
    <w:p w:rsidR="008A0CFD" w:rsidRPr="005E1B4A" w:rsidRDefault="008A0CFD" w:rsidP="00CB2EBA">
      <w:pPr>
        <w:spacing w:after="0" w:line="240" w:lineRule="auto"/>
        <w:ind w:firstLine="709"/>
        <w:rPr>
          <w:rFonts w:ascii="Times New Roman" w:hAnsi="Times New Roman"/>
          <w:sz w:val="28"/>
        </w:rPr>
      </w:pPr>
      <w:r w:rsidRPr="005E1B4A">
        <w:rPr>
          <w:rFonts w:ascii="Times New Roman" w:hAnsi="Times New Roman"/>
          <w:sz w:val="28"/>
        </w:rPr>
        <w:t xml:space="preserve">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Настоящий Порядок регулиру</w:t>
      </w:r>
      <w:r w:rsidR="00D06B4A">
        <w:rPr>
          <w:rFonts w:ascii="Times New Roman" w:hAnsi="Times New Roman"/>
          <w:sz w:val="28"/>
          <w:szCs w:val="28"/>
        </w:rPr>
        <w:t>ет вопросы предоставления гранта</w:t>
      </w:r>
      <w:r w:rsidRPr="000321DC">
        <w:rPr>
          <w:rFonts w:ascii="Times New Roman" w:hAnsi="Times New Roman"/>
          <w:sz w:val="28"/>
          <w:szCs w:val="28"/>
        </w:rPr>
        <w:t xml:space="preserve"> в форме субсидии в целях достижения результата регионального проекта </w:t>
      </w:r>
      <w:r w:rsidRPr="00641145">
        <w:rPr>
          <w:rFonts w:ascii="Times New Roman" w:hAnsi="Times New Roman"/>
          <w:sz w:val="28"/>
          <w:szCs w:val="28"/>
        </w:rPr>
        <w:t xml:space="preserve">«Развитие малого агробизнеса» </w:t>
      </w:r>
      <w:r w:rsidRPr="000321DC">
        <w:rPr>
          <w:rFonts w:ascii="Times New Roman" w:hAnsi="Times New Roman"/>
          <w:sz w:val="28"/>
          <w:szCs w:val="28"/>
        </w:rPr>
        <w:t xml:space="preserve">(далее – региональный проект) по направлению расходов </w:t>
      </w:r>
      <w:r w:rsidRPr="00641145">
        <w:rPr>
          <w:rFonts w:ascii="Times New Roman" w:hAnsi="Times New Roman"/>
          <w:sz w:val="28"/>
          <w:szCs w:val="28"/>
        </w:rPr>
        <w:t xml:space="preserve">«Поддержка приоритетных направлений малого агробизнеса (Реализация проектов фермерских хозяйств, в том числе созданных участниками и ветеранами специальной военной операции, в целях увеличения объема производства сельскохозяйственной продукции)» </w:t>
      </w:r>
      <w:r w:rsidRPr="000321DC">
        <w:rPr>
          <w:rFonts w:ascii="Times New Roman" w:hAnsi="Times New Roman"/>
          <w:sz w:val="28"/>
          <w:szCs w:val="28"/>
        </w:rPr>
        <w:t>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утвержденной постановлением Правительства К</w:t>
      </w:r>
      <w:r w:rsidR="00AD12A0">
        <w:rPr>
          <w:rFonts w:ascii="Times New Roman" w:hAnsi="Times New Roman"/>
          <w:sz w:val="28"/>
          <w:szCs w:val="28"/>
        </w:rPr>
        <w:t>амчатского края от 29.12.2023 № </w:t>
      </w:r>
      <w:r w:rsidRPr="000321DC">
        <w:rPr>
          <w:rFonts w:ascii="Times New Roman" w:hAnsi="Times New Roman"/>
          <w:sz w:val="28"/>
          <w:szCs w:val="28"/>
        </w:rPr>
        <w:t>715-П, определяет порядок предоставления из краевого бюджета, в том числе за счет средств федерального бюджета, предоставляемых в соответствии с приложением №</w:t>
      </w:r>
      <w:r w:rsidRPr="00641145">
        <w:rPr>
          <w:rFonts w:ascii="Times New Roman" w:hAnsi="Times New Roman"/>
          <w:sz w:val="28"/>
          <w:szCs w:val="28"/>
        </w:rPr>
        <w:t> 22</w:t>
      </w:r>
      <w:r w:rsidRPr="00641145">
        <w:rPr>
          <w:rFonts w:ascii="Times New Roman" w:hAnsi="Times New Roman"/>
          <w:sz w:val="28"/>
          <w:szCs w:val="28"/>
          <w:vertAlign w:val="superscript"/>
        </w:rPr>
        <w:t>4</w:t>
      </w:r>
      <w:r w:rsidRPr="000321DC">
        <w:rPr>
          <w:rFonts w:ascii="Times New Roman" w:hAnsi="Times New Roman"/>
          <w:sz w:val="28"/>
          <w:szCs w:val="28"/>
        </w:rPr>
        <w:t xml:space="preserve">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(далее – Госпрограм</w:t>
      </w:r>
      <w:r w:rsidR="00D06B4A">
        <w:rPr>
          <w:rFonts w:ascii="Times New Roman" w:hAnsi="Times New Roman"/>
          <w:sz w:val="28"/>
          <w:szCs w:val="28"/>
        </w:rPr>
        <w:t>ма Российской Федерации), гранта</w:t>
      </w:r>
      <w:r w:rsidRPr="000321DC">
        <w:rPr>
          <w:rFonts w:ascii="Times New Roman" w:hAnsi="Times New Roman"/>
          <w:sz w:val="28"/>
          <w:szCs w:val="28"/>
        </w:rPr>
        <w:t xml:space="preserve"> в форме субсидии</w:t>
      </w:r>
      <w:r w:rsidRPr="00641145">
        <w:rPr>
          <w:rFonts w:ascii="Times New Roman" w:hAnsi="Times New Roman"/>
          <w:sz w:val="28"/>
        </w:rPr>
        <w:t xml:space="preserve"> на развитие фермерского хозяйства в Камчатском крае </w:t>
      </w:r>
      <w:r w:rsidR="00AD12A0">
        <w:rPr>
          <w:rFonts w:ascii="Times New Roman" w:hAnsi="Times New Roman"/>
          <w:sz w:val="28"/>
          <w:szCs w:val="28"/>
        </w:rPr>
        <w:t>(далее – грант)</w:t>
      </w:r>
      <w:r w:rsidRPr="000321DC">
        <w:rPr>
          <w:rFonts w:ascii="Times New Roman" w:hAnsi="Times New Roman"/>
          <w:sz w:val="28"/>
          <w:szCs w:val="28"/>
        </w:rPr>
        <w:t xml:space="preserve"> и проведения отбора получателей гранта (далее – отбор).</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Для грантополучателей,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и предоставивших сведения, подтверждающие такое право, а также для грантополучателей, применяющих упрощенную систему налогообложения, финансовое обеспечение затрат на развитие хозяйства </w:t>
      </w:r>
      <w:r w:rsidR="00856FAC">
        <w:rPr>
          <w:rFonts w:ascii="Times New Roman" w:hAnsi="Times New Roman"/>
          <w:sz w:val="28"/>
          <w:szCs w:val="28"/>
        </w:rPr>
        <w:t xml:space="preserve">в Камчатском крае </w:t>
      </w:r>
      <w:r w:rsidRPr="000321DC">
        <w:rPr>
          <w:rFonts w:ascii="Times New Roman" w:hAnsi="Times New Roman"/>
          <w:sz w:val="28"/>
          <w:szCs w:val="28"/>
        </w:rPr>
        <w:t>осуществляется исходя из суммы расходов на приобретение товаров (работ, услуг), включая сумму налога на добавленную стоимость.</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Министерство сельского хозяйства, пищевой и перерабатывающей промышленности Камчатского края (далее – Министерство) осуществляет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гранта.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Грант предоставляется в период реализации регионального проекта в пределах лимитов бюджетных обязательств, доведенных в установленном порядке до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Грант носит целевой характер и не может быть израсходован</w:t>
      </w:r>
      <w:r w:rsidRPr="00641145">
        <w:rPr>
          <w:rFonts w:ascii="Times New Roman" w:hAnsi="Times New Roman"/>
          <w:sz w:val="28"/>
          <w:szCs w:val="28"/>
        </w:rPr>
        <w:t xml:space="preserve"> </w:t>
      </w:r>
      <w:r w:rsidRPr="000321DC">
        <w:rPr>
          <w:rFonts w:ascii="Times New Roman" w:hAnsi="Times New Roman"/>
          <w:sz w:val="28"/>
          <w:szCs w:val="28"/>
        </w:rPr>
        <w:t>на цели, не предусмотренные настоящим Порядком</w:t>
      </w:r>
      <w:r w:rsidR="00571946">
        <w:rPr>
          <w:rFonts w:ascii="Times New Roman" w:hAnsi="Times New Roman"/>
          <w:sz w:val="28"/>
          <w:szCs w:val="28"/>
        </w:rPr>
        <w:t>, и предоставляется однократно</w:t>
      </w:r>
      <w:r w:rsidRPr="000321DC">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Для целей настоящего Порядка используются следующие основные понятия: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грант – средства субсидии, перечисляемые из краевого бюджета грантополучателю для финансового обеспечения его затрат, не возмещаемых в рамках иных направлений государственной поддержки, связанных с реализацией проекта, направленного на организацию и (или) увеличение производства сельскохозяйственной продукции, представляемого заявителем в региональную комиссию по отбору проектов;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грантополучатель – участник отбора, отобранный региональной комиссией по отбору проектов для предоставления гранта</w:t>
      </w:r>
      <w:r w:rsidRPr="00641145">
        <w:rPr>
          <w:rFonts w:ascii="Times New Roman" w:hAnsi="Times New Roman"/>
          <w:sz w:val="28"/>
          <w:szCs w:val="28"/>
        </w:rPr>
        <w:t>;</w:t>
      </w:r>
    </w:p>
    <w:p w:rsidR="00641145" w:rsidRPr="00641145" w:rsidRDefault="00641145" w:rsidP="00CB2EBA">
      <w:pPr>
        <w:spacing w:after="0" w:line="240" w:lineRule="auto"/>
        <w:ind w:firstLine="709"/>
        <w:jc w:val="both"/>
        <w:rPr>
          <w:rFonts w:ascii="Times New Roman" w:hAnsi="Times New Roman"/>
          <w:sz w:val="28"/>
          <w:szCs w:val="28"/>
        </w:rPr>
      </w:pPr>
      <w:r w:rsidRPr="00482573">
        <w:rPr>
          <w:rFonts w:ascii="Times New Roman" w:hAnsi="Times New Roman"/>
          <w:sz w:val="28"/>
          <w:szCs w:val="28"/>
        </w:rPr>
        <w:t>3) проект – документ (бизнес-план), составленный по форме, установленной Министерством, в который включаются</w:t>
      </w:r>
      <w:r w:rsidRPr="00641145">
        <w:rPr>
          <w:rFonts w:ascii="Times New Roman" w:hAnsi="Times New Roman"/>
          <w:sz w:val="28"/>
          <w:szCs w:val="28"/>
        </w:rPr>
        <w:t xml:space="preserve"> </w:t>
      </w:r>
      <w:r w:rsidRPr="00482573">
        <w:rPr>
          <w:rFonts w:ascii="Times New Roman" w:hAnsi="Times New Roman"/>
          <w:sz w:val="28"/>
          <w:szCs w:val="28"/>
        </w:rPr>
        <w:t>направления расходования гранта и условия использования гранта, а также плановые показатели деятельности, обязательство по исполнению которых включается в соглашение о предоставлении средств, заключаемым между грантополучателем и Министерством (далее – соглашение);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4) плановые показатели деятельности – производственные и экономические показатели, предусмотренные проектом. В состав плановых показателей деятельности включаются в том числе количество принятых новых постоянных работников, сведения о которых подтверждаются справкой Федеральной налоговой службы Камчатского края (далее – налоговый орган) и объем производства и реализации сельскохозяйственной продукции, выраженный в натуральных и денежных показателях;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региональная комиссия по отбору проектов – комиссия, создаваемая Министерством, не менее 50 процентов членов которой составляют члены, не являющиеся государственными или муниципальными служащими, осуществляющая отбор заявителей для предоставления им гранта, в том числе в форме очного собеседования и (или) видео-конференц-связи (далее – комиссия);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6) сельские агломерации – примыкающие друг к другу сельские территории и (или) граничащие с сельскими территориями поселки городского типа и (или) малые города. Численность населения, постоянно проживающего на территории каждого населенного пункта, входящего в состав сельской агломерации, не может превышать 30 тыс. человек. Под примыкающими друг к другу сельскими территориями понимаются сельские территории, имеющие смежные границы муниципальных образований. Перечень сельских агломераций </w:t>
      </w:r>
      <w:r w:rsidR="00D06B4A">
        <w:rPr>
          <w:rFonts w:ascii="Times New Roman" w:hAnsi="Times New Roman"/>
          <w:sz w:val="28"/>
          <w:szCs w:val="28"/>
        </w:rPr>
        <w:t xml:space="preserve">на территории Камчатского края </w:t>
      </w:r>
      <w:r w:rsidRPr="000321DC">
        <w:rPr>
          <w:rFonts w:ascii="Times New Roman" w:hAnsi="Times New Roman"/>
          <w:sz w:val="28"/>
          <w:szCs w:val="28"/>
        </w:rPr>
        <w:t>утверждается приказом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7) 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w:t>
      </w:r>
      <w:r w:rsidRPr="000321DC">
        <w:rPr>
          <w:rFonts w:ascii="Times New Roman" w:hAnsi="Times New Roman"/>
          <w:sz w:val="28"/>
          <w:szCs w:val="28"/>
        </w:rPr>
        <w:lastRenderedPageBreak/>
        <w:t xml:space="preserve">городских поселений, муниципальных округов, городских округов </w:t>
      </w:r>
      <w:r w:rsidRPr="000321DC">
        <w:rPr>
          <w:rFonts w:ascii="Times New Roman" w:hAnsi="Times New Roman"/>
          <w:sz w:val="28"/>
          <w:szCs w:val="28"/>
        </w:rPr>
        <w:br/>
        <w:t>(</w:t>
      </w:r>
      <w:r w:rsidR="00D06B4A" w:rsidRPr="000321DC">
        <w:rPr>
          <w:rFonts w:ascii="Times New Roman" w:hAnsi="Times New Roman"/>
          <w:sz w:val="28"/>
          <w:szCs w:val="28"/>
        </w:rPr>
        <w:t xml:space="preserve">за исключением </w:t>
      </w:r>
      <w:r w:rsidR="00D06B4A">
        <w:rPr>
          <w:rFonts w:ascii="Times New Roman" w:hAnsi="Times New Roman"/>
          <w:sz w:val="28"/>
          <w:szCs w:val="28"/>
        </w:rPr>
        <w:t xml:space="preserve">Петропавловск-Камчатского </w:t>
      </w:r>
      <w:r w:rsidR="00D06B4A" w:rsidRPr="000321DC">
        <w:rPr>
          <w:rFonts w:ascii="Times New Roman" w:hAnsi="Times New Roman"/>
          <w:sz w:val="28"/>
          <w:szCs w:val="28"/>
        </w:rPr>
        <w:t>городского округа</w:t>
      </w:r>
      <w:r w:rsidRPr="000321DC">
        <w:rPr>
          <w:rFonts w:ascii="Times New Roman" w:hAnsi="Times New Roman"/>
          <w:sz w:val="28"/>
          <w:szCs w:val="28"/>
        </w:rPr>
        <w:t xml:space="preserve">),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w:t>
      </w:r>
      <w:r w:rsidRPr="000321DC">
        <w:rPr>
          <w:rFonts w:ascii="Times New Roman" w:hAnsi="Times New Roman"/>
          <w:sz w:val="28"/>
          <w:szCs w:val="28"/>
        </w:rPr>
        <w:br/>
        <w:t xml:space="preserve">(за исключением </w:t>
      </w:r>
      <w:r w:rsidR="00D06B4A">
        <w:rPr>
          <w:rFonts w:ascii="Times New Roman" w:hAnsi="Times New Roman"/>
          <w:sz w:val="28"/>
          <w:szCs w:val="28"/>
        </w:rPr>
        <w:t xml:space="preserve">Петропавловск-Камчатского </w:t>
      </w:r>
      <w:r w:rsidRPr="000321DC">
        <w:rPr>
          <w:rFonts w:ascii="Times New Roman" w:hAnsi="Times New Roman"/>
          <w:sz w:val="28"/>
          <w:szCs w:val="28"/>
        </w:rPr>
        <w:t xml:space="preserve">городского округа). Перечень сельских населенных пунктов и рабочих поселков </w:t>
      </w:r>
      <w:r w:rsidR="00D06B4A">
        <w:rPr>
          <w:rFonts w:ascii="Times New Roman" w:hAnsi="Times New Roman"/>
          <w:sz w:val="28"/>
          <w:szCs w:val="28"/>
        </w:rPr>
        <w:t xml:space="preserve">на территории Камчатского края </w:t>
      </w:r>
      <w:r w:rsidRPr="000321DC">
        <w:rPr>
          <w:rFonts w:ascii="Times New Roman" w:hAnsi="Times New Roman"/>
          <w:sz w:val="28"/>
          <w:szCs w:val="28"/>
        </w:rPr>
        <w:t>утверждается приказом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4. Способом предоставления гранта является финансовое обеспечение затрат.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Информация о гранте размещается на едином портале бюджетной системы Российской Федерации в информационно-телекоммуникационной сети «Интернет» (</w:t>
      </w:r>
      <w:r w:rsidRPr="00D378A6">
        <w:rPr>
          <w:rFonts w:ascii="Times New Roman" w:hAnsi="Times New Roman"/>
          <w:sz w:val="28"/>
          <w:szCs w:val="28"/>
        </w:rPr>
        <w:t>далее соответственно – сеть «Интернет», единый портал)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субсидии до Министерства.</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jc w:val="center"/>
        <w:rPr>
          <w:rFonts w:ascii="Times New Roman" w:hAnsi="Times New Roman"/>
          <w:sz w:val="28"/>
          <w:szCs w:val="28"/>
        </w:rPr>
      </w:pPr>
      <w:r w:rsidRPr="000321DC">
        <w:rPr>
          <w:rFonts w:ascii="Times New Roman" w:hAnsi="Times New Roman"/>
          <w:sz w:val="28"/>
          <w:szCs w:val="28"/>
        </w:rPr>
        <w:t>2. Иные положения</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641145" w:rsidRDefault="00641145" w:rsidP="00CB2EBA">
      <w:pPr>
        <w:spacing w:after="0" w:line="240" w:lineRule="auto"/>
        <w:ind w:firstLine="709"/>
        <w:jc w:val="both"/>
        <w:rPr>
          <w:rFonts w:ascii="Times New Roman" w:hAnsi="Times New Roman"/>
          <w:sz w:val="28"/>
          <w:szCs w:val="28"/>
        </w:rPr>
      </w:pPr>
      <w:r w:rsidRPr="00641145">
        <w:rPr>
          <w:rFonts w:ascii="Times New Roman" w:hAnsi="Times New Roman"/>
          <w:sz w:val="28"/>
          <w:szCs w:val="28"/>
        </w:rPr>
        <w:t xml:space="preserve">6. Перечень затрат, финансовое обеспечение которых допускается осуществлять за счет средств гранта, определяется Министерством сельского хозяйства Российской Федерации.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color w:val="auto"/>
          <w:sz w:val="28"/>
          <w:szCs w:val="28"/>
        </w:rPr>
        <w:t xml:space="preserve">7. Приобретение имущества, ранее приобретенного с использованием </w:t>
      </w:r>
      <w:r w:rsidRPr="000321DC">
        <w:rPr>
          <w:rFonts w:ascii="Times New Roman" w:hAnsi="Times New Roman"/>
          <w:sz w:val="28"/>
          <w:szCs w:val="28"/>
        </w:rPr>
        <w:t>средств государственной поддержки, за счет средств гранта не допускается.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8. Реализация, передача в аренду, залог и (или) отчуждение имущества, приобретенного с использованием средств гранта, допускаются только при согласовании с Министерством, а также при условии не ухудшения плановых показателей деятельности, предусмотренных проектом и соглашением.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9. Участник отбора (гранто</w:t>
      </w:r>
      <w:r w:rsidR="00D06B4A">
        <w:rPr>
          <w:rFonts w:ascii="Times New Roman" w:hAnsi="Times New Roman"/>
          <w:sz w:val="28"/>
          <w:szCs w:val="28"/>
        </w:rPr>
        <w:t xml:space="preserve">получатель) по состоянию на даты </w:t>
      </w:r>
      <w:r w:rsidR="00D06B4A" w:rsidRPr="00965EC9">
        <w:rPr>
          <w:rStyle w:val="1f8"/>
          <w:rFonts w:ascii="Times New Roman" w:hAnsi="Times New Roman"/>
          <w:sz w:val="28"/>
        </w:rPr>
        <w:t xml:space="preserve">рассмотрения заявки для участия в отборе </w:t>
      </w:r>
      <w:r w:rsidR="00762062">
        <w:rPr>
          <w:rStyle w:val="1f8"/>
          <w:rFonts w:ascii="Times New Roman" w:hAnsi="Times New Roman"/>
          <w:sz w:val="28"/>
        </w:rPr>
        <w:t>(далее </w:t>
      </w:r>
      <w:r w:rsidR="00762062">
        <w:rPr>
          <w:rStyle w:val="1f8"/>
          <w:rFonts w:ascii="Times New Roman" w:hAnsi="Times New Roman"/>
          <w:sz w:val="28"/>
        </w:rPr>
        <w:t>– </w:t>
      </w:r>
      <w:r w:rsidR="00762062">
        <w:rPr>
          <w:rStyle w:val="1f8"/>
          <w:rFonts w:ascii="Times New Roman" w:hAnsi="Times New Roman"/>
          <w:sz w:val="28"/>
        </w:rPr>
        <w:t>заявка</w:t>
      </w:r>
      <w:r w:rsidR="00762062" w:rsidRPr="00965EC9">
        <w:rPr>
          <w:rStyle w:val="1f8"/>
          <w:rFonts w:ascii="Times New Roman" w:hAnsi="Times New Roman"/>
          <w:sz w:val="28"/>
        </w:rPr>
        <w:t>)</w:t>
      </w:r>
      <w:r w:rsidR="00762062">
        <w:rPr>
          <w:rStyle w:val="1f8"/>
          <w:rFonts w:ascii="Times New Roman" w:hAnsi="Times New Roman"/>
          <w:sz w:val="28"/>
        </w:rPr>
        <w:t xml:space="preserve"> </w:t>
      </w:r>
      <w:r w:rsidR="00D06B4A" w:rsidRPr="00965EC9">
        <w:rPr>
          <w:rStyle w:val="1f8"/>
          <w:rFonts w:ascii="Times New Roman" w:hAnsi="Times New Roman"/>
          <w:sz w:val="28"/>
        </w:rPr>
        <w:t>и заключения соглашения</w:t>
      </w:r>
      <w:r w:rsidRPr="000321DC">
        <w:rPr>
          <w:rFonts w:ascii="Times New Roman" w:hAnsi="Times New Roman"/>
          <w:sz w:val="28"/>
          <w:szCs w:val="28"/>
        </w:rPr>
        <w:t xml:space="preserve">: </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1</w:t>
      </w:r>
      <w:r w:rsidR="00641145" w:rsidRPr="000321DC">
        <w:rPr>
          <w:rFonts w:ascii="Times New Roman" w:hAnsi="Times New Roman"/>
          <w:sz w:val="28"/>
          <w:szCs w:val="28"/>
        </w:rPr>
        <w:t xml:space="preserve">) участник отбора (грантополучатель)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учитываются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w:t>
      </w:r>
      <w:r w:rsidR="00641145" w:rsidRPr="000321DC">
        <w:rPr>
          <w:rFonts w:ascii="Times New Roman" w:hAnsi="Times New Roman"/>
          <w:sz w:val="28"/>
          <w:szCs w:val="28"/>
        </w:rPr>
        <w:lastRenderedPageBreak/>
        <w:t xml:space="preserve">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2</w:t>
      </w:r>
      <w:r w:rsidR="00641145" w:rsidRPr="000321DC">
        <w:rPr>
          <w:rFonts w:ascii="Times New Roman" w:hAnsi="Times New Roman"/>
          <w:sz w:val="28"/>
          <w:szCs w:val="28"/>
        </w:rPr>
        <w:t>) участник отбора (грантополучатель)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3</w:t>
      </w:r>
      <w:r w:rsidR="00641145" w:rsidRPr="000321DC">
        <w:rPr>
          <w:rFonts w:ascii="Times New Roman" w:hAnsi="Times New Roman"/>
          <w:sz w:val="28"/>
          <w:szCs w:val="28"/>
        </w:rPr>
        <w:t>) участник отбора (грантополучатель)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4</w:t>
      </w:r>
      <w:r w:rsidR="00641145" w:rsidRPr="000321DC">
        <w:rPr>
          <w:rFonts w:ascii="Times New Roman" w:hAnsi="Times New Roman"/>
          <w:sz w:val="28"/>
          <w:szCs w:val="28"/>
        </w:rPr>
        <w:t>) участник отбора (грантополучатель) не получает средства из краевого бюджета на основании иных нормативных правовых актов Камчатского края на цели, установленные настоящим Порядком;</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5</w:t>
      </w:r>
      <w:r w:rsidR="00641145" w:rsidRPr="000321DC">
        <w:rPr>
          <w:rFonts w:ascii="Times New Roman" w:hAnsi="Times New Roman"/>
          <w:sz w:val="28"/>
          <w:szCs w:val="28"/>
        </w:rPr>
        <w:t>) участник отбора (грантополучатель)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6</w:t>
      </w:r>
      <w:r w:rsidR="00641145" w:rsidRPr="000321DC">
        <w:rPr>
          <w:rFonts w:ascii="Times New Roman" w:hAnsi="Times New Roman"/>
          <w:sz w:val="28"/>
          <w:szCs w:val="28"/>
        </w:rPr>
        <w:t xml:space="preserve">) у участника отбора (грантополучателя) должны отсутствовать неисполненные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w:t>
      </w:r>
      <w:r w:rsidR="00641145" w:rsidRPr="005513F4">
        <w:rPr>
          <w:rFonts w:ascii="Times New Roman" w:hAnsi="Times New Roman"/>
          <w:sz w:val="28"/>
          <w:szCs w:val="28"/>
        </w:rPr>
        <w:t xml:space="preserve">превышающей </w:t>
      </w:r>
      <w:r w:rsidR="00641145" w:rsidRPr="00CF7452">
        <w:rPr>
          <w:rFonts w:ascii="Times New Roman" w:hAnsi="Times New Roman"/>
          <w:sz w:val="28"/>
          <w:szCs w:val="28"/>
        </w:rPr>
        <w:t>30</w:t>
      </w:r>
      <w:r w:rsidR="00641145">
        <w:rPr>
          <w:rFonts w:ascii="Times New Roman" w:hAnsi="Times New Roman"/>
          <w:sz w:val="28"/>
          <w:szCs w:val="28"/>
        </w:rPr>
        <w:t xml:space="preserve"> </w:t>
      </w:r>
      <w:r w:rsidR="00641145" w:rsidRPr="005513F4">
        <w:rPr>
          <w:rFonts w:ascii="Times New Roman" w:hAnsi="Times New Roman"/>
          <w:sz w:val="28"/>
          <w:szCs w:val="28"/>
        </w:rPr>
        <w:t>тыс. рублей</w:t>
      </w:r>
      <w:r w:rsidR="00641145" w:rsidRPr="000321DC">
        <w:rPr>
          <w:rFonts w:ascii="Times New Roman" w:hAnsi="Times New Roman"/>
          <w:sz w:val="28"/>
          <w:szCs w:val="28"/>
        </w:rPr>
        <w:t>;</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7</w:t>
      </w:r>
      <w:r w:rsidR="00641145" w:rsidRPr="000321DC">
        <w:rPr>
          <w:rFonts w:ascii="Times New Roman" w:hAnsi="Times New Roman"/>
          <w:sz w:val="28"/>
          <w:szCs w:val="28"/>
        </w:rPr>
        <w:t xml:space="preserve">) у участника отбора (грантополучателя) отсутствуют просроченная задолженность по возврату в краевой бюджет иных грантов (субсидий), бюджетных инвестиций, а также иная просроченная (неурегулированная) задолженность по денежным обязательствам перед Камчатским краем; </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8</w:t>
      </w:r>
      <w:r w:rsidR="00641145" w:rsidRPr="000321DC">
        <w:rPr>
          <w:rFonts w:ascii="Times New Roman" w:hAnsi="Times New Roman"/>
          <w:sz w:val="28"/>
          <w:szCs w:val="28"/>
        </w:rPr>
        <w:t>) участник отбора (грантополучатель),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(грантополучателем), другого юридического лица), ликвидации, в отношении его не введена процедура банкротства, деятельность участника отбора (грантополучателя) не приостановлена в порядке, предусмотренном законодательством Российской Федерации, а участник отбора (грантополучатель), являющийся индивидуальным предпринимателем, не прекратил деятельность в качестве индивидуального предпринимателя;</w:t>
      </w:r>
    </w:p>
    <w:p w:rsidR="00641145" w:rsidRPr="000321DC" w:rsidRDefault="00B363F3" w:rsidP="00CB2EBA">
      <w:pPr>
        <w:spacing w:after="0" w:line="240" w:lineRule="auto"/>
        <w:ind w:firstLine="709"/>
        <w:jc w:val="both"/>
        <w:rPr>
          <w:rFonts w:ascii="Times New Roman" w:hAnsi="Times New Roman"/>
          <w:sz w:val="28"/>
          <w:szCs w:val="28"/>
        </w:rPr>
      </w:pPr>
      <w:r>
        <w:rPr>
          <w:rFonts w:ascii="Times New Roman" w:hAnsi="Times New Roman"/>
          <w:sz w:val="28"/>
          <w:szCs w:val="28"/>
        </w:rPr>
        <w:t>9</w:t>
      </w:r>
      <w:r w:rsidR="00641145" w:rsidRPr="000321DC">
        <w:rPr>
          <w:rFonts w:ascii="Times New Roman" w:hAnsi="Times New Roman"/>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(грантополучателя), являющегося юридическим лицом, об индивидуальном предпринимателе и о физическом лице – производителе товаров, работ, услуг, являющегося участником отбора (грантополучателем);</w:t>
      </w:r>
    </w:p>
    <w:p w:rsidR="00BB0499" w:rsidRDefault="00BB0499" w:rsidP="00BB0499">
      <w:pPr>
        <w:spacing w:after="0" w:line="240" w:lineRule="auto"/>
        <w:ind w:firstLine="709"/>
        <w:jc w:val="both"/>
        <w:rPr>
          <w:rFonts w:ascii="Times New Roman" w:hAnsi="Times New Roman"/>
          <w:sz w:val="28"/>
          <w:szCs w:val="28"/>
        </w:rPr>
      </w:pPr>
      <w:r>
        <w:rPr>
          <w:rFonts w:ascii="Times New Roman" w:hAnsi="Times New Roman"/>
          <w:sz w:val="28"/>
          <w:szCs w:val="28"/>
        </w:rPr>
        <w:t>10</w:t>
      </w:r>
      <w:r w:rsidRPr="00CF7452">
        <w:rPr>
          <w:rFonts w:ascii="Times New Roman" w:hAnsi="Times New Roman"/>
          <w:sz w:val="28"/>
          <w:szCs w:val="28"/>
        </w:rPr>
        <w:t xml:space="preserve">) участник отбора (грантополучатель) не являлся ранее получателем иных грантов в рамках Госпрограммы Российской Федерации, средств </w:t>
      </w:r>
      <w:r w:rsidRPr="00CF7452">
        <w:rPr>
          <w:rFonts w:ascii="Times New Roman" w:hAnsi="Times New Roman"/>
          <w:sz w:val="28"/>
          <w:szCs w:val="28"/>
        </w:rPr>
        <w:lastRenderedPageBreak/>
        <w:t>финансовой поддержки (за исключением социальных выплат и выплат на организацию начального этапа предпринимательской деятельности, субсидий, предоставляемых гражданам, ведущим личное подсобное хозяйство, субсидий, предоставленных в рамках Госпрограммы Российской Федерации, а также льготных краткосрочных кредитов и (или) льготных инвестиционных кредитов);</w:t>
      </w:r>
    </w:p>
    <w:p w:rsidR="00BB0499" w:rsidRDefault="00BB0499" w:rsidP="00CB2EBA">
      <w:pPr>
        <w:spacing w:after="0" w:line="240" w:lineRule="auto"/>
        <w:ind w:firstLine="709"/>
        <w:jc w:val="both"/>
        <w:rPr>
          <w:rFonts w:ascii="Times New Roman" w:hAnsi="Times New Roman"/>
          <w:sz w:val="28"/>
          <w:szCs w:val="28"/>
        </w:rPr>
      </w:pPr>
      <w:r>
        <w:rPr>
          <w:rFonts w:ascii="Times New Roman" w:hAnsi="Times New Roman"/>
          <w:sz w:val="28"/>
        </w:rPr>
        <w:t>10. Грант</w:t>
      </w:r>
      <w:r w:rsidRPr="008A718C">
        <w:rPr>
          <w:rFonts w:ascii="Times New Roman" w:hAnsi="Times New Roman"/>
          <w:sz w:val="28"/>
        </w:rPr>
        <w:t xml:space="preserve"> предоставляется </w:t>
      </w:r>
      <w:r>
        <w:rPr>
          <w:rFonts w:ascii="Times New Roman" w:hAnsi="Times New Roman"/>
          <w:sz w:val="28"/>
        </w:rPr>
        <w:t>грантополучателю</w:t>
      </w:r>
      <w:r w:rsidRPr="008A718C">
        <w:rPr>
          <w:rFonts w:ascii="Times New Roman" w:hAnsi="Times New Roman"/>
          <w:sz w:val="28"/>
        </w:rPr>
        <w:t xml:space="preserve"> при следующих условиях:</w:t>
      </w:r>
    </w:p>
    <w:p w:rsidR="00BB0499" w:rsidRPr="008A718C" w:rsidRDefault="00BB0499" w:rsidP="00BB0499">
      <w:pPr>
        <w:spacing w:after="0" w:line="240" w:lineRule="auto"/>
        <w:ind w:firstLine="709"/>
        <w:jc w:val="both"/>
        <w:rPr>
          <w:rFonts w:ascii="Times New Roman" w:hAnsi="Times New Roman"/>
          <w:sz w:val="28"/>
        </w:rPr>
      </w:pPr>
      <w:r>
        <w:rPr>
          <w:rFonts w:ascii="Times New Roman" w:hAnsi="Times New Roman"/>
          <w:sz w:val="28"/>
          <w:szCs w:val="28"/>
        </w:rPr>
        <w:t>1)</w:t>
      </w:r>
      <w:r>
        <w:rPr>
          <w:rFonts w:ascii="Times New Roman" w:hAnsi="Times New Roman"/>
          <w:sz w:val="28"/>
        </w:rPr>
        <w:t> </w:t>
      </w:r>
      <w:r w:rsidRPr="008A718C">
        <w:rPr>
          <w:rFonts w:ascii="Times New Roman" w:hAnsi="Times New Roman"/>
          <w:sz w:val="28"/>
        </w:rPr>
        <w:t xml:space="preserve">наличие справки подведомственного Министерству сельского хозяйства Российской Федерации федерального государственного бюджетного учреждения в области мелиорации, на территории обслуживания которого получателем субсидии осуществляется деятельность (далее </w:t>
      </w:r>
      <w:r>
        <w:rPr>
          <w:rFonts w:ascii="Times New Roman" w:hAnsi="Times New Roman"/>
          <w:sz w:val="28"/>
        </w:rPr>
        <w:t>–</w:t>
      </w:r>
      <w:r w:rsidRPr="008A718C">
        <w:rPr>
          <w:rFonts w:ascii="Times New Roman" w:hAnsi="Times New Roman"/>
          <w:sz w:val="28"/>
        </w:rPr>
        <w:t xml:space="preserve"> учреждение по мелиорации), об отсутствии у получателя субсидии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получателя субсидии задолженности по договору оказания услуг по подаче (отводу) воды в размере, превышающем 50 тыс. рублей;</w:t>
      </w:r>
    </w:p>
    <w:p w:rsidR="00BB0499" w:rsidRDefault="00BB0499" w:rsidP="00BB0499">
      <w:pPr>
        <w:spacing w:after="0" w:line="240" w:lineRule="auto"/>
        <w:ind w:firstLine="709"/>
        <w:jc w:val="both"/>
        <w:rPr>
          <w:rFonts w:ascii="Times New Roman" w:hAnsi="Times New Roman"/>
          <w:sz w:val="28"/>
        </w:rPr>
      </w:pPr>
      <w:r>
        <w:rPr>
          <w:rFonts w:ascii="Times New Roman" w:hAnsi="Times New Roman"/>
          <w:sz w:val="28"/>
        </w:rPr>
        <w:t>2) </w:t>
      </w:r>
      <w:r w:rsidRPr="008A718C">
        <w:rPr>
          <w:rFonts w:ascii="Times New Roman" w:hAnsi="Times New Roman"/>
          <w:sz w:val="28"/>
        </w:rPr>
        <w:t xml:space="preserve">у </w:t>
      </w:r>
      <w:r w:rsidR="00DD1CF6" w:rsidRPr="000321DC">
        <w:rPr>
          <w:rFonts w:ascii="Times New Roman" w:hAnsi="Times New Roman"/>
          <w:sz w:val="28"/>
          <w:szCs w:val="28"/>
        </w:rPr>
        <w:t>участник</w:t>
      </w:r>
      <w:r w:rsidR="00DD1CF6">
        <w:rPr>
          <w:rFonts w:ascii="Times New Roman" w:hAnsi="Times New Roman"/>
          <w:sz w:val="28"/>
          <w:szCs w:val="28"/>
        </w:rPr>
        <w:t>а</w:t>
      </w:r>
      <w:r w:rsidR="00DD1CF6" w:rsidRPr="000321DC">
        <w:rPr>
          <w:rFonts w:ascii="Times New Roman" w:hAnsi="Times New Roman"/>
          <w:sz w:val="28"/>
          <w:szCs w:val="28"/>
        </w:rPr>
        <w:t xml:space="preserve"> отбора</w:t>
      </w:r>
      <w:r w:rsidR="00DD1CF6">
        <w:rPr>
          <w:rFonts w:ascii="Times New Roman" w:hAnsi="Times New Roman"/>
          <w:sz w:val="28"/>
          <w:szCs w:val="28"/>
        </w:rPr>
        <w:t xml:space="preserve"> (грантополучателя)</w:t>
      </w:r>
      <w:r w:rsidR="00DD1CF6" w:rsidRPr="000321DC">
        <w:rPr>
          <w:rFonts w:ascii="Times New Roman" w:hAnsi="Times New Roman"/>
          <w:sz w:val="28"/>
          <w:szCs w:val="28"/>
        </w:rPr>
        <w:t xml:space="preserve"> </w:t>
      </w:r>
      <w:r w:rsidRPr="008A718C">
        <w:rPr>
          <w:rFonts w:ascii="Times New Roman" w:hAnsi="Times New Roman"/>
          <w:sz w:val="28"/>
        </w:rPr>
        <w:t xml:space="preserve">отсутствуют в году, предшествующем году получения субсидии, случаи привлечения к ответственности (должностного и юридического лица)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Правилами противопожарного режима в Российской Федерации, утвержденными постановлением Правительства Российской Федерации от 16.09.2020 </w:t>
      </w:r>
      <w:r>
        <w:rPr>
          <w:rFonts w:ascii="Times New Roman" w:hAnsi="Times New Roman"/>
          <w:sz w:val="28"/>
        </w:rPr>
        <w:t>№ 1479;</w:t>
      </w:r>
    </w:p>
    <w:p w:rsidR="00BB0499" w:rsidRDefault="00BB0499" w:rsidP="00BB0499">
      <w:pPr>
        <w:spacing w:after="0" w:line="240" w:lineRule="auto"/>
        <w:ind w:firstLine="709"/>
        <w:jc w:val="both"/>
        <w:rPr>
          <w:rFonts w:ascii="Times New Roman" w:hAnsi="Times New Roman"/>
          <w:sz w:val="28"/>
        </w:rPr>
      </w:pPr>
      <w:r>
        <w:rPr>
          <w:rFonts w:ascii="Times New Roman" w:hAnsi="Times New Roman"/>
          <w:sz w:val="28"/>
        </w:rPr>
        <w:t>3) </w:t>
      </w:r>
      <w:r w:rsidR="00DD1CF6">
        <w:rPr>
          <w:rFonts w:ascii="Times New Roman" w:hAnsi="Times New Roman"/>
          <w:sz w:val="28"/>
        </w:rPr>
        <w:t xml:space="preserve">внесение в </w:t>
      </w:r>
      <w:r w:rsidR="00DD1CF6" w:rsidRPr="008A718C">
        <w:rPr>
          <w:rFonts w:ascii="Times New Roman" w:hAnsi="Times New Roman"/>
          <w:sz w:val="28"/>
        </w:rPr>
        <w:t>государственн</w:t>
      </w:r>
      <w:r w:rsidR="00DD1CF6">
        <w:rPr>
          <w:rFonts w:ascii="Times New Roman" w:hAnsi="Times New Roman"/>
          <w:sz w:val="28"/>
        </w:rPr>
        <w:t>ый</w:t>
      </w:r>
      <w:r w:rsidR="00DD1CF6" w:rsidRPr="008A718C">
        <w:rPr>
          <w:rFonts w:ascii="Times New Roman" w:hAnsi="Times New Roman"/>
          <w:sz w:val="28"/>
        </w:rPr>
        <w:t xml:space="preserve"> реес</w:t>
      </w:r>
      <w:r w:rsidR="00DD1CF6">
        <w:rPr>
          <w:rFonts w:ascii="Times New Roman" w:hAnsi="Times New Roman"/>
          <w:sz w:val="28"/>
        </w:rPr>
        <w:t>тр</w:t>
      </w:r>
      <w:r w:rsidR="00DD1CF6" w:rsidRPr="008A718C">
        <w:rPr>
          <w:rFonts w:ascii="Times New Roman" w:hAnsi="Times New Roman"/>
          <w:sz w:val="28"/>
        </w:rPr>
        <w:t xml:space="preserve"> земель сельскохозяйственного назначения сведений</w:t>
      </w:r>
      <w:r w:rsidR="00DD1CF6">
        <w:rPr>
          <w:rFonts w:ascii="Times New Roman" w:hAnsi="Times New Roman"/>
          <w:sz w:val="28"/>
        </w:rPr>
        <w:t>, которые предоставляются собственниками земельных участков, землепользователями, землевладельцами и арендаторами земельных участков,</w:t>
      </w:r>
      <w:r w:rsidR="00DD1CF6" w:rsidRPr="008A718C">
        <w:rPr>
          <w:rFonts w:ascii="Times New Roman" w:hAnsi="Times New Roman"/>
          <w:sz w:val="28"/>
        </w:rPr>
        <w:t xml:space="preserve"> </w:t>
      </w:r>
      <w:r w:rsidR="00DD1CF6" w:rsidRPr="00FB2392">
        <w:rPr>
          <w:rFonts w:ascii="Times New Roman" w:hAnsi="Times New Roman"/>
          <w:sz w:val="28"/>
        </w:rPr>
        <w:t xml:space="preserve">на которых </w:t>
      </w:r>
      <w:r w:rsidR="00DD1CF6">
        <w:rPr>
          <w:rFonts w:ascii="Times New Roman" w:hAnsi="Times New Roman"/>
          <w:sz w:val="28"/>
        </w:rPr>
        <w:t>осуществляется или планируется осуществлять сельскохозяйственное производство,</w:t>
      </w:r>
      <w:r w:rsidR="00DD1CF6" w:rsidRPr="008A718C">
        <w:rPr>
          <w:rFonts w:ascii="Times New Roman" w:hAnsi="Times New Roman"/>
          <w:sz w:val="28"/>
        </w:rPr>
        <w:t xml:space="preserve"> в соответствии с </w:t>
      </w:r>
      <w:r w:rsidR="00DD1CF6">
        <w:rPr>
          <w:rFonts w:ascii="Times New Roman" w:hAnsi="Times New Roman"/>
          <w:sz w:val="28"/>
        </w:rPr>
        <w:t>приложением № </w:t>
      </w:r>
      <w:r w:rsidR="00DD1CF6" w:rsidRPr="008A718C">
        <w:rPr>
          <w:rFonts w:ascii="Times New Roman" w:hAnsi="Times New Roman"/>
          <w:sz w:val="28"/>
        </w:rPr>
        <w:t xml:space="preserve">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02.02.2023 </w:t>
      </w:r>
      <w:r w:rsidR="00DD1CF6">
        <w:rPr>
          <w:rFonts w:ascii="Times New Roman" w:hAnsi="Times New Roman"/>
          <w:sz w:val="28"/>
        </w:rPr>
        <w:t>№ </w:t>
      </w:r>
      <w:r w:rsidR="00DD1CF6" w:rsidRPr="008A718C">
        <w:rPr>
          <w:rFonts w:ascii="Times New Roman" w:hAnsi="Times New Roman"/>
          <w:sz w:val="28"/>
        </w:rPr>
        <w:t xml:space="preserve">154 </w:t>
      </w:r>
      <w:r w:rsidR="00DD1CF6">
        <w:rPr>
          <w:rFonts w:ascii="Times New Roman" w:hAnsi="Times New Roman"/>
          <w:sz w:val="28"/>
        </w:rPr>
        <w:t>(далее – приложение </w:t>
      </w:r>
      <w:r w:rsidR="00DD1CF6" w:rsidRPr="00AF0E38">
        <w:rPr>
          <w:rFonts w:ascii="Times New Roman" w:hAnsi="Times New Roman"/>
          <w:sz w:val="28"/>
        </w:rPr>
        <w:t>№ 1</w:t>
      </w:r>
      <w:r w:rsidR="00DD1CF6">
        <w:rPr>
          <w:rFonts w:ascii="Times New Roman" w:hAnsi="Times New Roman"/>
          <w:sz w:val="28"/>
        </w:rPr>
        <w:t xml:space="preserve"> к Правилам)</w:t>
      </w:r>
      <w:r>
        <w:rPr>
          <w:rFonts w:ascii="Times New Roman" w:hAnsi="Times New Roman"/>
          <w:sz w:val="28"/>
        </w:rPr>
        <w:t>;</w:t>
      </w:r>
    </w:p>
    <w:p w:rsidR="00BB0499" w:rsidRPr="008A718C" w:rsidRDefault="00BB0499" w:rsidP="00BB0499">
      <w:pPr>
        <w:spacing w:after="0" w:line="240" w:lineRule="auto"/>
        <w:ind w:firstLine="709"/>
        <w:jc w:val="both"/>
        <w:rPr>
          <w:rFonts w:ascii="Times New Roman" w:hAnsi="Times New Roman"/>
          <w:sz w:val="28"/>
        </w:rPr>
      </w:pPr>
      <w:r>
        <w:rPr>
          <w:rFonts w:ascii="Times New Roman" w:hAnsi="Times New Roman"/>
          <w:sz w:val="28"/>
        </w:rPr>
        <w:t xml:space="preserve">4) обеспечение </w:t>
      </w:r>
      <w:r w:rsidR="00DD1CF6" w:rsidRPr="000321DC">
        <w:rPr>
          <w:rFonts w:ascii="Times New Roman" w:hAnsi="Times New Roman"/>
          <w:sz w:val="28"/>
          <w:szCs w:val="28"/>
        </w:rPr>
        <w:t xml:space="preserve">участником отбора </w:t>
      </w:r>
      <w:r w:rsidR="00DD1CF6">
        <w:rPr>
          <w:rFonts w:ascii="Times New Roman" w:hAnsi="Times New Roman"/>
          <w:sz w:val="28"/>
          <w:szCs w:val="28"/>
        </w:rPr>
        <w:t>(</w:t>
      </w:r>
      <w:r>
        <w:rPr>
          <w:rFonts w:ascii="Times New Roman" w:hAnsi="Times New Roman"/>
          <w:sz w:val="28"/>
        </w:rPr>
        <w:t>грантополучателем</w:t>
      </w:r>
      <w:r w:rsidR="00DD1CF6">
        <w:rPr>
          <w:rFonts w:ascii="Times New Roman" w:hAnsi="Times New Roman"/>
          <w:sz w:val="28"/>
        </w:rPr>
        <w:t>)</w:t>
      </w:r>
      <w:r>
        <w:rPr>
          <w:rFonts w:ascii="Times New Roman" w:hAnsi="Times New Roman"/>
          <w:sz w:val="28"/>
        </w:rPr>
        <w:t xml:space="preserve"> </w:t>
      </w:r>
      <w:r w:rsidRPr="00FB2392">
        <w:rPr>
          <w:rFonts w:ascii="Times New Roman" w:hAnsi="Times New Roman"/>
          <w:sz w:val="28"/>
        </w:rPr>
        <w:t xml:space="preserve">ежегодного прироста объема производства сельскохозяйственной продукции в течение не менее </w:t>
      </w:r>
      <w:r>
        <w:rPr>
          <w:rFonts w:ascii="Times New Roman" w:hAnsi="Times New Roman"/>
          <w:sz w:val="28"/>
        </w:rPr>
        <w:t>5</w:t>
      </w:r>
      <w:r w:rsidRPr="00FB2392">
        <w:rPr>
          <w:rFonts w:ascii="Times New Roman" w:hAnsi="Times New Roman"/>
          <w:sz w:val="28"/>
        </w:rPr>
        <w:t xml:space="preserve"> лет с даты получения </w:t>
      </w:r>
      <w:r>
        <w:rPr>
          <w:rFonts w:ascii="Times New Roman" w:hAnsi="Times New Roman"/>
          <w:sz w:val="28"/>
        </w:rPr>
        <w:t>гранта</w:t>
      </w:r>
      <w:r w:rsidRPr="00FB2392">
        <w:rPr>
          <w:rFonts w:ascii="Times New Roman" w:hAnsi="Times New Roman"/>
          <w:sz w:val="28"/>
        </w:rPr>
        <w:t xml:space="preserve"> в размере не менее 7 процентов</w:t>
      </w:r>
      <w:r>
        <w:rPr>
          <w:rFonts w:ascii="Times New Roman" w:hAnsi="Times New Roman"/>
          <w:sz w:val="28"/>
        </w:rPr>
        <w:t>.</w:t>
      </w:r>
    </w:p>
    <w:p w:rsidR="00641145" w:rsidRPr="000321DC"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11</w:t>
      </w:r>
      <w:r w:rsidR="00641145" w:rsidRPr="000321DC">
        <w:rPr>
          <w:rFonts w:ascii="Times New Roman" w:hAnsi="Times New Roman"/>
          <w:sz w:val="28"/>
          <w:szCs w:val="28"/>
        </w:rPr>
        <w:t>. Основанием для отказа в предоставлении гранта являются: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несоответствие представленных участником отбора (грантополучателем) документов требо</w:t>
      </w:r>
      <w:r w:rsidR="00084E60">
        <w:rPr>
          <w:rFonts w:ascii="Times New Roman" w:hAnsi="Times New Roman"/>
          <w:sz w:val="28"/>
          <w:szCs w:val="28"/>
        </w:rPr>
        <w:t>ваниям, установленным</w:t>
      </w:r>
      <w:r w:rsidR="00084E60">
        <w:rPr>
          <w:rFonts w:ascii="Times New Roman" w:hAnsi="Times New Roman"/>
          <w:sz w:val="28"/>
          <w:szCs w:val="28"/>
        </w:rPr>
        <w:br/>
      </w:r>
      <w:r w:rsidR="00084E60" w:rsidRPr="00371791">
        <w:rPr>
          <w:rFonts w:ascii="Times New Roman" w:hAnsi="Times New Roman"/>
          <w:sz w:val="28"/>
          <w:szCs w:val="28"/>
        </w:rPr>
        <w:t xml:space="preserve">частями </w:t>
      </w:r>
      <w:r w:rsidR="00371791" w:rsidRPr="00371791">
        <w:rPr>
          <w:rFonts w:ascii="Times New Roman" w:hAnsi="Times New Roman"/>
          <w:sz w:val="28"/>
          <w:szCs w:val="28"/>
        </w:rPr>
        <w:t>66–66</w:t>
      </w:r>
      <w:r w:rsidRPr="000321DC">
        <w:rPr>
          <w:rFonts w:ascii="Times New Roman" w:hAnsi="Times New Roman"/>
          <w:sz w:val="28"/>
          <w:szCs w:val="28"/>
        </w:rPr>
        <w:t xml:space="preserve"> настоящего Порядка, или непредставление (представление не в полном объеме) указанных документов;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2) установление факта недостоверности представленной участником отбора (грантополучателем) информации; </w:t>
      </w:r>
    </w:p>
    <w:p w:rsidR="0040553C" w:rsidRDefault="0040553C" w:rsidP="00CB2EBA">
      <w:pPr>
        <w:spacing w:after="0" w:line="240" w:lineRule="auto"/>
        <w:ind w:firstLine="709"/>
        <w:jc w:val="both"/>
        <w:rPr>
          <w:rFonts w:ascii="Times New Roman" w:hAnsi="Times New Roman"/>
          <w:sz w:val="28"/>
        </w:rPr>
      </w:pPr>
      <w:r w:rsidRPr="000321DC">
        <w:rPr>
          <w:rFonts w:ascii="Times New Roman" w:hAnsi="Times New Roman"/>
          <w:sz w:val="28"/>
          <w:szCs w:val="28"/>
        </w:rPr>
        <w:t>3) </w:t>
      </w:r>
      <w:r w:rsidRPr="0050285A">
        <w:rPr>
          <w:rFonts w:ascii="Times New Roman" w:hAnsi="Times New Roman"/>
          <w:sz w:val="28"/>
        </w:rPr>
        <w:t xml:space="preserve">несоответствие </w:t>
      </w:r>
      <w:r w:rsidR="00762062" w:rsidRPr="000321DC">
        <w:rPr>
          <w:rFonts w:ascii="Times New Roman" w:hAnsi="Times New Roman"/>
          <w:sz w:val="28"/>
          <w:szCs w:val="28"/>
        </w:rPr>
        <w:t>участник</w:t>
      </w:r>
      <w:r w:rsidR="00762062">
        <w:rPr>
          <w:rFonts w:ascii="Times New Roman" w:hAnsi="Times New Roman"/>
          <w:sz w:val="28"/>
          <w:szCs w:val="28"/>
        </w:rPr>
        <w:t>а</w:t>
      </w:r>
      <w:r w:rsidR="00762062" w:rsidRPr="000321DC">
        <w:rPr>
          <w:rFonts w:ascii="Times New Roman" w:hAnsi="Times New Roman"/>
          <w:sz w:val="28"/>
          <w:szCs w:val="28"/>
        </w:rPr>
        <w:t xml:space="preserve"> отбора (грантополучател</w:t>
      </w:r>
      <w:r w:rsidR="00762062">
        <w:rPr>
          <w:rFonts w:ascii="Times New Roman" w:hAnsi="Times New Roman"/>
          <w:sz w:val="28"/>
          <w:szCs w:val="28"/>
        </w:rPr>
        <w:t>я</w:t>
      </w:r>
      <w:r w:rsidR="00762062" w:rsidRPr="000321DC">
        <w:rPr>
          <w:rFonts w:ascii="Times New Roman" w:hAnsi="Times New Roman"/>
          <w:sz w:val="28"/>
          <w:szCs w:val="28"/>
        </w:rPr>
        <w:t>)</w:t>
      </w:r>
      <w:r w:rsidR="00762062">
        <w:rPr>
          <w:rFonts w:ascii="Times New Roman" w:hAnsi="Times New Roman"/>
          <w:sz w:val="28"/>
          <w:szCs w:val="28"/>
        </w:rPr>
        <w:t xml:space="preserve"> </w:t>
      </w:r>
      <w:r w:rsidRPr="0050285A">
        <w:rPr>
          <w:rFonts w:ascii="Times New Roman" w:hAnsi="Times New Roman"/>
          <w:sz w:val="28"/>
        </w:rPr>
        <w:t>тре</w:t>
      </w:r>
      <w:r>
        <w:rPr>
          <w:rFonts w:ascii="Times New Roman" w:hAnsi="Times New Roman"/>
          <w:sz w:val="28"/>
        </w:rPr>
        <w:t xml:space="preserve">бованиям, установленным частью </w:t>
      </w:r>
      <w:r w:rsidR="00762062">
        <w:rPr>
          <w:rFonts w:ascii="Times New Roman" w:hAnsi="Times New Roman"/>
          <w:sz w:val="28"/>
        </w:rPr>
        <w:t>9</w:t>
      </w:r>
      <w:r w:rsidRPr="0050285A">
        <w:rPr>
          <w:rFonts w:ascii="Times New Roman" w:hAnsi="Times New Roman"/>
          <w:sz w:val="28"/>
        </w:rPr>
        <w:t xml:space="preserve"> настоящего Порядка;</w:t>
      </w:r>
    </w:p>
    <w:p w:rsidR="00762062" w:rsidRDefault="00762062" w:rsidP="00CB2EBA">
      <w:pPr>
        <w:spacing w:after="0" w:line="240" w:lineRule="auto"/>
        <w:ind w:firstLine="709"/>
        <w:jc w:val="both"/>
        <w:rPr>
          <w:rFonts w:ascii="Times New Roman" w:hAnsi="Times New Roman"/>
          <w:sz w:val="28"/>
        </w:rPr>
      </w:pPr>
      <w:r>
        <w:rPr>
          <w:rFonts w:ascii="Times New Roman" w:hAnsi="Times New Roman"/>
          <w:sz w:val="28"/>
        </w:rPr>
        <w:lastRenderedPageBreak/>
        <w:t>4) </w:t>
      </w:r>
      <w:r w:rsidRPr="0050285A">
        <w:rPr>
          <w:rFonts w:ascii="Times New Roman" w:hAnsi="Times New Roman"/>
          <w:sz w:val="28"/>
        </w:rPr>
        <w:t xml:space="preserve">несоблюдение условий предоставления </w:t>
      </w:r>
      <w:r>
        <w:rPr>
          <w:rFonts w:ascii="Times New Roman" w:hAnsi="Times New Roman"/>
          <w:sz w:val="28"/>
        </w:rPr>
        <w:t>гранта</w:t>
      </w:r>
      <w:r w:rsidRPr="0050285A">
        <w:rPr>
          <w:rFonts w:ascii="Times New Roman" w:hAnsi="Times New Roman"/>
          <w:sz w:val="28"/>
        </w:rPr>
        <w:t xml:space="preserve">, предусмотренных частью </w:t>
      </w:r>
      <w:r>
        <w:rPr>
          <w:rFonts w:ascii="Times New Roman" w:hAnsi="Times New Roman"/>
          <w:sz w:val="28"/>
        </w:rPr>
        <w:t>10</w:t>
      </w:r>
      <w:r w:rsidRPr="0050285A">
        <w:rPr>
          <w:rFonts w:ascii="Times New Roman" w:hAnsi="Times New Roman"/>
          <w:sz w:val="28"/>
        </w:rPr>
        <w:t xml:space="preserve"> настоящего Порядка</w:t>
      </w:r>
      <w:r>
        <w:rPr>
          <w:rFonts w:ascii="Times New Roman" w:hAnsi="Times New Roman"/>
          <w:sz w:val="28"/>
        </w:rPr>
        <w:t>;</w:t>
      </w:r>
    </w:p>
    <w:p w:rsidR="00641145" w:rsidRPr="000321DC" w:rsidRDefault="00762062" w:rsidP="00CB2EBA">
      <w:pPr>
        <w:spacing w:after="0" w:line="240" w:lineRule="auto"/>
        <w:ind w:firstLine="709"/>
        <w:jc w:val="both"/>
        <w:rPr>
          <w:rFonts w:ascii="Times New Roman" w:hAnsi="Times New Roman"/>
          <w:sz w:val="28"/>
          <w:szCs w:val="28"/>
        </w:rPr>
      </w:pPr>
      <w:r>
        <w:rPr>
          <w:rFonts w:ascii="Times New Roman" w:hAnsi="Times New Roman"/>
          <w:sz w:val="28"/>
        </w:rPr>
        <w:t>5) </w:t>
      </w:r>
      <w:r w:rsidR="00641145" w:rsidRPr="000321DC">
        <w:rPr>
          <w:rFonts w:ascii="Times New Roman" w:hAnsi="Times New Roman"/>
          <w:sz w:val="28"/>
          <w:szCs w:val="28"/>
        </w:rPr>
        <w:t xml:space="preserve">неподписание победителем отбора усиленной квалифицированной электронной подписью проекта соглашения в системе «Электронный бюджет» в срок, предусмотренный пунктом </w:t>
      </w:r>
      <w:r w:rsidR="00641145" w:rsidRPr="00B62122">
        <w:rPr>
          <w:rFonts w:ascii="Times New Roman" w:hAnsi="Times New Roman"/>
          <w:sz w:val="28"/>
          <w:szCs w:val="28"/>
        </w:rPr>
        <w:t xml:space="preserve">2 части </w:t>
      </w:r>
      <w:r w:rsidR="00B62122" w:rsidRPr="00B62122">
        <w:rPr>
          <w:rFonts w:ascii="Times New Roman" w:hAnsi="Times New Roman"/>
          <w:sz w:val="28"/>
          <w:szCs w:val="28"/>
        </w:rPr>
        <w:t>16</w:t>
      </w:r>
      <w:r w:rsidR="00641145" w:rsidRPr="000321DC">
        <w:rPr>
          <w:rFonts w:ascii="Times New Roman" w:hAnsi="Times New Roman"/>
          <w:sz w:val="28"/>
          <w:szCs w:val="28"/>
        </w:rPr>
        <w:t xml:space="preserve"> настоящего Порядка.</w:t>
      </w:r>
    </w:p>
    <w:p w:rsidR="00641145" w:rsidRPr="00084E60"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11</w:t>
      </w:r>
      <w:r w:rsidR="00641145" w:rsidRPr="00084E60">
        <w:rPr>
          <w:rFonts w:ascii="Times New Roman" w:hAnsi="Times New Roman"/>
          <w:sz w:val="28"/>
          <w:szCs w:val="28"/>
        </w:rPr>
        <w:t>. Размер гранта в расчете на одного грантополучателя составляет:</w:t>
      </w:r>
    </w:p>
    <w:p w:rsidR="00641145" w:rsidRPr="00084E60" w:rsidRDefault="00641145" w:rsidP="00CB2EBA">
      <w:pPr>
        <w:spacing w:after="0" w:line="240" w:lineRule="auto"/>
        <w:ind w:firstLine="709"/>
        <w:jc w:val="both"/>
        <w:rPr>
          <w:rFonts w:ascii="Times New Roman" w:hAnsi="Times New Roman"/>
          <w:sz w:val="28"/>
          <w:szCs w:val="28"/>
        </w:rPr>
      </w:pPr>
      <w:r w:rsidRPr="00084E60">
        <w:rPr>
          <w:rFonts w:ascii="Times New Roman" w:hAnsi="Times New Roman"/>
          <w:sz w:val="28"/>
          <w:szCs w:val="28"/>
        </w:rPr>
        <w:t>1) </w:t>
      </w:r>
      <w:r w:rsidR="00613803" w:rsidRPr="00084E60">
        <w:rPr>
          <w:rFonts w:ascii="Times New Roman" w:hAnsi="Times New Roman"/>
          <w:sz w:val="28"/>
          <w:szCs w:val="28"/>
        </w:rPr>
        <w:t>9</w:t>
      </w:r>
      <w:r w:rsidRPr="00084E60">
        <w:rPr>
          <w:rFonts w:ascii="Times New Roman" w:hAnsi="Times New Roman"/>
          <w:sz w:val="28"/>
          <w:szCs w:val="28"/>
        </w:rPr>
        <w:t xml:space="preserve">0 процентов затрат, предусмотренных проектом, но не более </w:t>
      </w:r>
      <w:r w:rsidR="00084E60" w:rsidRPr="00084E60">
        <w:rPr>
          <w:rFonts w:ascii="Times New Roman" w:hAnsi="Times New Roman"/>
          <w:sz w:val="28"/>
          <w:szCs w:val="28"/>
        </w:rPr>
        <w:t>5 </w:t>
      </w:r>
      <w:r w:rsidRPr="00084E60">
        <w:rPr>
          <w:rFonts w:ascii="Times New Roman" w:hAnsi="Times New Roman"/>
          <w:sz w:val="28"/>
          <w:szCs w:val="28"/>
        </w:rPr>
        <w:t>млн</w:t>
      </w:r>
      <w:r w:rsidR="00084E60" w:rsidRPr="00084E60">
        <w:rPr>
          <w:rFonts w:ascii="Times New Roman" w:hAnsi="Times New Roman"/>
          <w:sz w:val="28"/>
          <w:szCs w:val="28"/>
        </w:rPr>
        <w:t> </w:t>
      </w:r>
      <w:r w:rsidRPr="00084E60">
        <w:rPr>
          <w:rFonts w:ascii="Times New Roman" w:hAnsi="Times New Roman"/>
          <w:sz w:val="28"/>
          <w:szCs w:val="28"/>
        </w:rPr>
        <w:t>рублей;</w:t>
      </w:r>
    </w:p>
    <w:p w:rsidR="00641145" w:rsidRPr="00084E60" w:rsidRDefault="00641145" w:rsidP="00CB2EBA">
      <w:pPr>
        <w:spacing w:after="0" w:line="240" w:lineRule="auto"/>
        <w:ind w:firstLine="709"/>
        <w:jc w:val="both"/>
        <w:rPr>
          <w:rFonts w:ascii="Times New Roman" w:hAnsi="Times New Roman"/>
          <w:sz w:val="28"/>
          <w:szCs w:val="28"/>
        </w:rPr>
      </w:pPr>
      <w:r w:rsidRPr="00084E60">
        <w:rPr>
          <w:rFonts w:ascii="Times New Roman" w:hAnsi="Times New Roman"/>
          <w:sz w:val="28"/>
          <w:szCs w:val="28"/>
        </w:rPr>
        <w:t>2) </w:t>
      </w:r>
      <w:r w:rsidR="00084E60" w:rsidRPr="00084E60">
        <w:rPr>
          <w:rFonts w:ascii="Times New Roman" w:hAnsi="Times New Roman"/>
          <w:sz w:val="28"/>
          <w:szCs w:val="28"/>
        </w:rPr>
        <w:t>80 процентов затрат, предусмотренных проектом, но не более 8 млн рублей;</w:t>
      </w:r>
    </w:p>
    <w:p w:rsidR="00084E60" w:rsidRPr="00084E60" w:rsidRDefault="00084E60" w:rsidP="00CB2EBA">
      <w:pPr>
        <w:spacing w:after="0" w:line="240" w:lineRule="auto"/>
        <w:ind w:firstLine="709"/>
        <w:jc w:val="both"/>
        <w:rPr>
          <w:rFonts w:ascii="Times New Roman" w:hAnsi="Times New Roman"/>
          <w:sz w:val="28"/>
          <w:szCs w:val="28"/>
        </w:rPr>
      </w:pPr>
      <w:r w:rsidRPr="00084E60">
        <w:rPr>
          <w:rFonts w:ascii="Times New Roman" w:hAnsi="Times New Roman"/>
          <w:sz w:val="28"/>
          <w:szCs w:val="28"/>
        </w:rPr>
        <w:t>3) 70 процентов затрат, предусмотренных проектом, но не более 15 млн рублей;</w:t>
      </w:r>
    </w:p>
    <w:p w:rsidR="00084E60" w:rsidRPr="00084E60" w:rsidRDefault="00084E60" w:rsidP="00CB2EBA">
      <w:pPr>
        <w:spacing w:after="0" w:line="240" w:lineRule="auto"/>
        <w:ind w:firstLine="709"/>
        <w:jc w:val="both"/>
        <w:rPr>
          <w:rFonts w:ascii="Times New Roman" w:hAnsi="Times New Roman"/>
          <w:sz w:val="28"/>
          <w:szCs w:val="28"/>
        </w:rPr>
      </w:pPr>
      <w:r w:rsidRPr="00084E60">
        <w:rPr>
          <w:rFonts w:ascii="Times New Roman" w:hAnsi="Times New Roman"/>
          <w:sz w:val="28"/>
          <w:szCs w:val="28"/>
        </w:rPr>
        <w:t>4) 60 процентов затрат, предусмотренных проектом, но не более 30 млн рублей.</w:t>
      </w:r>
    </w:p>
    <w:p w:rsidR="00084E60" w:rsidRPr="0049234F"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12</w:t>
      </w:r>
      <w:r w:rsidR="0049234F">
        <w:rPr>
          <w:rFonts w:ascii="Times New Roman" w:hAnsi="Times New Roman"/>
          <w:sz w:val="28"/>
          <w:szCs w:val="28"/>
        </w:rPr>
        <w:t>. </w:t>
      </w:r>
      <w:r w:rsidR="00084E60" w:rsidRPr="00084E60">
        <w:rPr>
          <w:rFonts w:ascii="Times New Roman" w:hAnsi="Times New Roman"/>
          <w:sz w:val="28"/>
          <w:szCs w:val="28"/>
        </w:rPr>
        <w:t xml:space="preserve">В случае если для реализации проекта, направленного на развитие животноводства, </w:t>
      </w:r>
      <w:r w:rsidR="00084E60">
        <w:rPr>
          <w:rFonts w:ascii="Times New Roman" w:hAnsi="Times New Roman"/>
          <w:sz w:val="28"/>
          <w:szCs w:val="28"/>
        </w:rPr>
        <w:t>участником отбора (грантополучателем</w:t>
      </w:r>
      <w:r w:rsidR="00084E60" w:rsidRPr="00CF7452">
        <w:rPr>
          <w:rFonts w:ascii="Times New Roman" w:hAnsi="Times New Roman"/>
          <w:sz w:val="28"/>
          <w:szCs w:val="28"/>
        </w:rPr>
        <w:t xml:space="preserve">) </w:t>
      </w:r>
      <w:r w:rsidR="00084E60" w:rsidRPr="00084E60">
        <w:rPr>
          <w:rFonts w:ascii="Times New Roman" w:hAnsi="Times New Roman"/>
          <w:sz w:val="28"/>
          <w:szCs w:val="28"/>
        </w:rPr>
        <w:t>привлечен инвестиционный кредит и такой проект предусматривает организацию содержания не менее 500 голов маточного поголовья крупного рогатого скота и не менее 2500 голов маточного поголовья ове</w:t>
      </w:r>
      <w:r w:rsidR="00084E60">
        <w:rPr>
          <w:rFonts w:ascii="Times New Roman" w:hAnsi="Times New Roman"/>
          <w:sz w:val="28"/>
          <w:szCs w:val="28"/>
        </w:rPr>
        <w:t xml:space="preserve">ц и (или) коз, размер гранта </w:t>
      </w:r>
      <w:r w:rsidR="00084E60" w:rsidRPr="00084E60">
        <w:rPr>
          <w:rFonts w:ascii="Times New Roman" w:hAnsi="Times New Roman"/>
          <w:sz w:val="28"/>
          <w:szCs w:val="28"/>
        </w:rPr>
        <w:t xml:space="preserve">может </w:t>
      </w:r>
      <w:r w:rsidR="00C55451">
        <w:rPr>
          <w:rFonts w:ascii="Times New Roman" w:hAnsi="Times New Roman"/>
          <w:sz w:val="28"/>
          <w:szCs w:val="28"/>
        </w:rPr>
        <w:t>быть увеличен на 1 млн</w:t>
      </w:r>
      <w:r w:rsidR="00084E60" w:rsidRPr="0049234F">
        <w:rPr>
          <w:rFonts w:ascii="Times New Roman" w:hAnsi="Times New Roman"/>
          <w:sz w:val="28"/>
          <w:szCs w:val="28"/>
        </w:rPr>
        <w:t xml:space="preserve"> рублей.</w:t>
      </w:r>
    </w:p>
    <w:p w:rsidR="00641145" w:rsidRPr="000321DC"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13</w:t>
      </w:r>
      <w:r w:rsidR="00641145" w:rsidRPr="0049234F">
        <w:rPr>
          <w:rFonts w:ascii="Times New Roman" w:hAnsi="Times New Roman"/>
          <w:sz w:val="28"/>
          <w:szCs w:val="28"/>
        </w:rPr>
        <w:t>. Размер гранта не может быть менее 3 млн рублей. В случае если участником отбора на рассмотрение комиссии представлен проект, где в стоимость проекта включена сумма гранта менее 3 млн рублей, такой проект комиссией не рассматривается.</w:t>
      </w:r>
    </w:p>
    <w:p w:rsidR="00762062" w:rsidRPr="002928E2" w:rsidRDefault="00762062" w:rsidP="00762062">
      <w:pPr>
        <w:spacing w:after="0" w:line="240" w:lineRule="auto"/>
        <w:ind w:firstLine="709"/>
        <w:jc w:val="both"/>
        <w:rPr>
          <w:rFonts w:ascii="Times New Roman" w:hAnsi="Times New Roman"/>
          <w:sz w:val="28"/>
        </w:rPr>
      </w:pPr>
      <w:r>
        <w:rPr>
          <w:rFonts w:ascii="Times New Roman" w:hAnsi="Times New Roman"/>
          <w:sz w:val="28"/>
          <w:szCs w:val="28"/>
        </w:rPr>
        <w:t>14. </w:t>
      </w:r>
      <w:r w:rsidRPr="000321DC">
        <w:rPr>
          <w:rFonts w:ascii="Times New Roman" w:hAnsi="Times New Roman"/>
          <w:sz w:val="28"/>
          <w:szCs w:val="28"/>
        </w:rPr>
        <w:t xml:space="preserve">По результатам отбора с победителем (победителями) отбора заключается соглашение в системе «Электронный бюджет» в </w:t>
      </w:r>
      <w:r w:rsidRPr="002928E2">
        <w:rPr>
          <w:rFonts w:ascii="Times New Roman" w:hAnsi="Times New Roman"/>
          <w:sz w:val="28"/>
        </w:rPr>
        <w:t xml:space="preserve">порядке </w:t>
      </w:r>
      <w:r>
        <w:rPr>
          <w:rFonts w:ascii="Times New Roman" w:hAnsi="Times New Roman"/>
          <w:sz w:val="28"/>
        </w:rPr>
        <w:t xml:space="preserve">и сроки, установленные частью 16 </w:t>
      </w:r>
      <w:r w:rsidRPr="002928E2">
        <w:rPr>
          <w:rFonts w:ascii="Times New Roman" w:hAnsi="Times New Roman"/>
          <w:sz w:val="28"/>
        </w:rPr>
        <w:t>настоящего Порядка.</w:t>
      </w:r>
    </w:p>
    <w:p w:rsidR="00762062" w:rsidRPr="002928E2" w:rsidRDefault="00762062" w:rsidP="00762062">
      <w:pPr>
        <w:spacing w:after="0" w:line="240" w:lineRule="auto"/>
        <w:ind w:firstLine="709"/>
        <w:jc w:val="both"/>
        <w:rPr>
          <w:rFonts w:ascii="Times New Roman" w:hAnsi="Times New Roman"/>
          <w:sz w:val="28"/>
        </w:rPr>
      </w:pPr>
      <w:r w:rsidRPr="002928E2">
        <w:rPr>
          <w:rFonts w:ascii="Times New Roman" w:hAnsi="Times New Roman"/>
          <w:sz w:val="28"/>
        </w:rPr>
        <w:t>Соглашение, дополнительное соглашение к соглашению, в том числе дополнительное соглашение о расторжении соглашения (при необходимости) заключаются в соответствии с типовыми формами, установленными Министерством финансов Р</w:t>
      </w:r>
      <w:r>
        <w:rPr>
          <w:rFonts w:ascii="Times New Roman" w:hAnsi="Times New Roman"/>
          <w:sz w:val="28"/>
        </w:rPr>
        <w:t>оссийской Федерации, в системе «Электронный бюджет»</w:t>
      </w:r>
      <w:r w:rsidRPr="002928E2">
        <w:rPr>
          <w:rFonts w:ascii="Times New Roman" w:hAnsi="Times New Roman"/>
          <w:sz w:val="28"/>
        </w:rPr>
        <w:t>.</w:t>
      </w:r>
    </w:p>
    <w:p w:rsidR="00641145" w:rsidRPr="000321DC"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15</w:t>
      </w:r>
      <w:r w:rsidR="00641145" w:rsidRPr="000321DC">
        <w:rPr>
          <w:rFonts w:ascii="Times New Roman" w:hAnsi="Times New Roman"/>
          <w:sz w:val="28"/>
          <w:szCs w:val="28"/>
        </w:rPr>
        <w:t>. Обязательными условиями предоставления гранта являются: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 включаемые в соглашение: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обязательство грантополучателя обеспечить достижение результата предоставления гранта и плановых производственных показателей</w:t>
      </w:r>
      <w:r>
        <w:rPr>
          <w:rFonts w:ascii="Times New Roman" w:hAnsi="Times New Roman"/>
          <w:sz w:val="28"/>
          <w:szCs w:val="28"/>
        </w:rPr>
        <w:t xml:space="preserve"> </w:t>
      </w:r>
      <w:r w:rsidRPr="00CF7452">
        <w:rPr>
          <w:rFonts w:ascii="Times New Roman" w:hAnsi="Times New Roman"/>
          <w:sz w:val="28"/>
          <w:szCs w:val="28"/>
        </w:rPr>
        <w:t>(целевых показателей)</w:t>
      </w:r>
      <w:r w:rsidRPr="000321DC">
        <w:rPr>
          <w:rFonts w:ascii="Times New Roman" w:hAnsi="Times New Roman"/>
          <w:sz w:val="28"/>
          <w:szCs w:val="28"/>
        </w:rPr>
        <w:t>, предусмотренных проектом;</w:t>
      </w:r>
    </w:p>
    <w:p w:rsidR="00641145" w:rsidRPr="000321DC"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б) обязательство грантополучателя трудоустроить не менее 2 новых постоянных работников, если размер гранта составляет 5 млн рублей или более, и не менее одного нового постоянного работника, если размер гранта составляет менее 5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 xml:space="preserve">в) обязательство грантополучателя сохранить созданные новые постоянные рабочие места в течение </w:t>
      </w:r>
      <w:r w:rsidRPr="00CF7452">
        <w:rPr>
          <w:rFonts w:ascii="Times New Roman" w:hAnsi="Times New Roman"/>
          <w:sz w:val="28"/>
          <w:szCs w:val="28"/>
        </w:rPr>
        <w:t>5</w:t>
      </w:r>
      <w:r>
        <w:rPr>
          <w:rFonts w:ascii="Times New Roman" w:hAnsi="Times New Roman"/>
          <w:sz w:val="28"/>
          <w:szCs w:val="28"/>
        </w:rPr>
        <w:t xml:space="preserve"> </w:t>
      </w:r>
      <w:r w:rsidRPr="000321DC">
        <w:rPr>
          <w:rFonts w:ascii="Times New Roman" w:hAnsi="Times New Roman"/>
          <w:sz w:val="28"/>
          <w:szCs w:val="28"/>
        </w:rPr>
        <w:t>лет с даты получения гранта в рамках реализации проекта;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г) обязательство грантополучателя освоить средства гранта в течение не более 18 месяцев со дня его поступления на счет грантополучателя, открытый им в учреждени</w:t>
      </w:r>
      <w:r w:rsidR="00B62122">
        <w:rPr>
          <w:rFonts w:ascii="Times New Roman" w:hAnsi="Times New Roman"/>
          <w:sz w:val="28"/>
          <w:szCs w:val="28"/>
        </w:rPr>
        <w:t>и</w:t>
      </w:r>
      <w:r w:rsidRPr="000321DC">
        <w:rPr>
          <w:rFonts w:ascii="Times New Roman" w:hAnsi="Times New Roman"/>
          <w:sz w:val="28"/>
          <w:szCs w:val="28"/>
        </w:rPr>
        <w:t xml:space="preserve"> Центрального банка Российской Федерации или кредитн</w:t>
      </w:r>
      <w:r w:rsidR="00B62122">
        <w:rPr>
          <w:rFonts w:ascii="Times New Roman" w:hAnsi="Times New Roman"/>
          <w:sz w:val="28"/>
          <w:szCs w:val="28"/>
        </w:rPr>
        <w:t>ой организации</w:t>
      </w:r>
      <w:r w:rsidRPr="000321DC">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д) обязательство грантополучателя осуществлять свою деятельность и представлять отчетность о реализации проекта в Министерство в течение не менее </w:t>
      </w:r>
      <w:r w:rsidRPr="00CF7452">
        <w:rPr>
          <w:rFonts w:ascii="Times New Roman" w:hAnsi="Times New Roman"/>
          <w:sz w:val="28"/>
          <w:szCs w:val="28"/>
        </w:rPr>
        <w:t>5</w:t>
      </w:r>
      <w:r>
        <w:rPr>
          <w:rFonts w:ascii="Times New Roman" w:hAnsi="Times New Roman"/>
          <w:sz w:val="28"/>
          <w:szCs w:val="28"/>
        </w:rPr>
        <w:t xml:space="preserve"> </w:t>
      </w:r>
      <w:r w:rsidRPr="000321DC">
        <w:rPr>
          <w:rFonts w:ascii="Times New Roman" w:hAnsi="Times New Roman"/>
          <w:sz w:val="28"/>
          <w:szCs w:val="28"/>
        </w:rPr>
        <w:t>лет со дня получения гранта по формам и в сроки, установленные соглашением и настоящим Порядком;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е) обязательство грантополучателя финансировать </w:t>
      </w:r>
      <w:r w:rsidR="00C55451" w:rsidRPr="000321DC">
        <w:rPr>
          <w:rFonts w:ascii="Times New Roman" w:hAnsi="Times New Roman"/>
          <w:sz w:val="28"/>
          <w:szCs w:val="28"/>
        </w:rPr>
        <w:t xml:space="preserve">за счет собственных средств </w:t>
      </w:r>
      <w:r w:rsidRPr="000321DC">
        <w:rPr>
          <w:rFonts w:ascii="Times New Roman" w:hAnsi="Times New Roman"/>
          <w:sz w:val="28"/>
          <w:szCs w:val="28"/>
        </w:rPr>
        <w:t>10 процентов расходов на реализацию проекта</w:t>
      </w:r>
      <w:r w:rsidR="00C55451">
        <w:rPr>
          <w:rFonts w:ascii="Times New Roman" w:hAnsi="Times New Roman"/>
          <w:sz w:val="28"/>
          <w:szCs w:val="28"/>
        </w:rPr>
        <w:t xml:space="preserve"> при размере гранта не более 5 млн рублей, 2</w:t>
      </w:r>
      <w:r w:rsidR="00C55451" w:rsidRPr="000321DC">
        <w:rPr>
          <w:rFonts w:ascii="Times New Roman" w:hAnsi="Times New Roman"/>
          <w:sz w:val="28"/>
          <w:szCs w:val="28"/>
        </w:rPr>
        <w:t>0 процентов расходов на реализацию проекта</w:t>
      </w:r>
      <w:r w:rsidR="00C55451">
        <w:rPr>
          <w:rFonts w:ascii="Times New Roman" w:hAnsi="Times New Roman"/>
          <w:sz w:val="28"/>
          <w:szCs w:val="28"/>
        </w:rPr>
        <w:t xml:space="preserve"> при размере гранта не более 8 млн рублей, 3</w:t>
      </w:r>
      <w:r w:rsidR="00C55451" w:rsidRPr="000321DC">
        <w:rPr>
          <w:rFonts w:ascii="Times New Roman" w:hAnsi="Times New Roman"/>
          <w:sz w:val="28"/>
          <w:szCs w:val="28"/>
        </w:rPr>
        <w:t>0 процентов расходов на реализацию проекта</w:t>
      </w:r>
      <w:r w:rsidR="00C55451">
        <w:rPr>
          <w:rFonts w:ascii="Times New Roman" w:hAnsi="Times New Roman"/>
          <w:sz w:val="28"/>
          <w:szCs w:val="28"/>
        </w:rPr>
        <w:t xml:space="preserve"> при размере гранта не более 15 млн рублей, 4</w:t>
      </w:r>
      <w:r w:rsidR="00C55451" w:rsidRPr="000321DC">
        <w:rPr>
          <w:rFonts w:ascii="Times New Roman" w:hAnsi="Times New Roman"/>
          <w:sz w:val="28"/>
          <w:szCs w:val="28"/>
        </w:rPr>
        <w:t>0 процентов расходов на реализацию проекта</w:t>
      </w:r>
      <w:r w:rsidR="00C55451">
        <w:rPr>
          <w:rFonts w:ascii="Times New Roman" w:hAnsi="Times New Roman"/>
          <w:sz w:val="28"/>
          <w:szCs w:val="28"/>
        </w:rPr>
        <w:t xml:space="preserve"> при размере гранта не более 30 млн рублей</w:t>
      </w:r>
      <w:r w:rsidRPr="000321DC">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ж) обязательство грантополучателя согласовывать с Министерством реализацию, передачу в аренду, залог и (или) отчуждение имущества, приобретенного с участием средств гранта при условии не ухудшения плановых показателей деятельности, предусмотренных проектом и соглашением; </w:t>
      </w:r>
    </w:p>
    <w:p w:rsidR="00641145" w:rsidRPr="000321DC"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з) обязательство грантополучателя в случае недостижения результата, целевых показателей предоставления гранта возвратить средства гранта, рассчитанные в с</w:t>
      </w:r>
      <w:r w:rsidR="00084E60">
        <w:rPr>
          <w:rFonts w:ascii="Times New Roman" w:hAnsi="Times New Roman"/>
          <w:sz w:val="28"/>
          <w:szCs w:val="28"/>
        </w:rPr>
        <w:t xml:space="preserve">оответствии с пунктом </w:t>
      </w:r>
      <w:r w:rsidR="00371791" w:rsidRPr="00371791">
        <w:rPr>
          <w:rFonts w:ascii="Times New Roman" w:hAnsi="Times New Roman"/>
          <w:sz w:val="28"/>
          <w:szCs w:val="28"/>
        </w:rPr>
        <w:t>3 части 36</w:t>
      </w:r>
      <w:r w:rsidRPr="00CF7452">
        <w:rPr>
          <w:rFonts w:ascii="Times New Roman" w:hAnsi="Times New Roman"/>
          <w:sz w:val="28"/>
          <w:szCs w:val="28"/>
        </w:rPr>
        <w:t xml:space="preserve"> настоящего Порядка;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и) документальное подтверждение права собственности и (или) иных прав грантополучателя на срок не менее </w:t>
      </w:r>
      <w:r w:rsidRPr="00CF7452">
        <w:rPr>
          <w:rFonts w:ascii="Times New Roman" w:hAnsi="Times New Roman"/>
          <w:sz w:val="28"/>
          <w:szCs w:val="28"/>
        </w:rPr>
        <w:t>5</w:t>
      </w:r>
      <w:r>
        <w:rPr>
          <w:rFonts w:ascii="Times New Roman" w:hAnsi="Times New Roman"/>
          <w:sz w:val="28"/>
          <w:szCs w:val="28"/>
        </w:rPr>
        <w:t> </w:t>
      </w:r>
      <w:r w:rsidRPr="000321DC">
        <w:rPr>
          <w:rFonts w:ascii="Times New Roman" w:hAnsi="Times New Roman"/>
          <w:sz w:val="28"/>
          <w:szCs w:val="28"/>
        </w:rPr>
        <w:t>лет на земельный участок (земельные участки), на котором осуществляется или планируется осуществлять сельскохозяйственное производство;</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к) запрет производить затраты, предусмотренные проектом, за счет иных направлений государственной поддержки;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л) запрет приобретения грантополучателем имущества, ранее приобретенного с участием средств государственной поддержки, за счет гранта;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м) согласование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обязательств, приводящего к невозможности предоставления гранта в размере, определенном в соглашении;</w:t>
      </w:r>
    </w:p>
    <w:p w:rsidR="00641145" w:rsidRPr="00EF2D9B" w:rsidRDefault="00FA757A" w:rsidP="00CB2EBA">
      <w:pPr>
        <w:spacing w:after="0" w:line="240" w:lineRule="auto"/>
        <w:ind w:firstLine="709"/>
        <w:jc w:val="both"/>
        <w:rPr>
          <w:rFonts w:ascii="Times New Roman" w:hAnsi="Times New Roman"/>
          <w:sz w:val="28"/>
          <w:szCs w:val="28"/>
        </w:rPr>
      </w:pPr>
      <w:r>
        <w:rPr>
          <w:rFonts w:ascii="Times New Roman" w:hAnsi="Times New Roman"/>
          <w:sz w:val="28"/>
          <w:szCs w:val="28"/>
        </w:rPr>
        <w:t>н</w:t>
      </w:r>
      <w:r w:rsidR="00641145" w:rsidRPr="00EF2D9B">
        <w:rPr>
          <w:rFonts w:ascii="Times New Roman" w:hAnsi="Times New Roman"/>
          <w:sz w:val="28"/>
          <w:szCs w:val="28"/>
        </w:rPr>
        <w:t>) </w:t>
      </w:r>
      <w:r w:rsidR="004B60E1">
        <w:rPr>
          <w:rStyle w:val="1f8"/>
          <w:rFonts w:ascii="Times New Roman" w:hAnsi="Times New Roman"/>
          <w:sz w:val="28"/>
        </w:rPr>
        <w:t>ограничение</w:t>
      </w:r>
      <w:r w:rsidR="004B60E1" w:rsidRPr="00BD3F8D">
        <w:rPr>
          <w:rStyle w:val="1f8"/>
          <w:rFonts w:ascii="Times New Roman" w:hAnsi="Times New Roman"/>
          <w:sz w:val="28"/>
        </w:rPr>
        <w:t xml:space="preserve"> и (или) з</w:t>
      </w:r>
      <w:r w:rsidR="004B60E1">
        <w:rPr>
          <w:rStyle w:val="1f8"/>
          <w:rFonts w:ascii="Times New Roman" w:hAnsi="Times New Roman"/>
          <w:sz w:val="28"/>
        </w:rPr>
        <w:t>апрет</w:t>
      </w:r>
      <w:r w:rsidR="004B60E1" w:rsidRPr="00BD3F8D">
        <w:rPr>
          <w:rStyle w:val="1f8"/>
          <w:rFonts w:ascii="Times New Roman" w:hAnsi="Times New Roman"/>
          <w:sz w:val="28"/>
        </w:rPr>
        <w:t xml:space="preserve"> приобретения получателем субсидии товаров (в том числе поставляемых при выполнении работ, оказании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порядок определения которых устанавливается Прав</w:t>
      </w:r>
      <w:r w:rsidR="004B60E1">
        <w:rPr>
          <w:rStyle w:val="1f8"/>
          <w:rFonts w:ascii="Times New Roman" w:hAnsi="Times New Roman"/>
          <w:sz w:val="28"/>
        </w:rPr>
        <w:t>ительством Российской Федерации</w:t>
      </w:r>
      <w:r w:rsidR="00641145" w:rsidRPr="00EF2D9B">
        <w:rPr>
          <w:rFonts w:ascii="Times New Roman" w:hAnsi="Times New Roman"/>
          <w:sz w:val="28"/>
          <w:szCs w:val="28"/>
        </w:rPr>
        <w:t>;</w:t>
      </w:r>
    </w:p>
    <w:p w:rsidR="00641145" w:rsidRPr="00CF7452" w:rsidRDefault="00FA757A" w:rsidP="004B60E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о</w:t>
      </w:r>
      <w:r w:rsidR="00641145" w:rsidRPr="00CF7452">
        <w:rPr>
          <w:rFonts w:ascii="Times New Roman" w:hAnsi="Times New Roman"/>
          <w:sz w:val="28"/>
          <w:szCs w:val="28"/>
        </w:rPr>
        <w:t>) </w:t>
      </w:r>
      <w:r w:rsidR="00B62122">
        <w:rPr>
          <w:rFonts w:ascii="Times New Roman" w:hAnsi="Times New Roman"/>
          <w:sz w:val="28"/>
          <w:szCs w:val="28"/>
        </w:rPr>
        <w:t>принятие грантополучателем</w:t>
      </w:r>
      <w:r w:rsidR="00B62122" w:rsidRPr="00CF7452">
        <w:rPr>
          <w:rFonts w:ascii="Times New Roman" w:hAnsi="Times New Roman"/>
          <w:sz w:val="28"/>
          <w:szCs w:val="28"/>
        </w:rPr>
        <w:t xml:space="preserve"> </w:t>
      </w:r>
      <w:r w:rsidR="00B62122">
        <w:rPr>
          <w:rFonts w:ascii="Times New Roman" w:hAnsi="Times New Roman"/>
          <w:sz w:val="28"/>
          <w:szCs w:val="28"/>
        </w:rPr>
        <w:t>обязательства</w:t>
      </w:r>
      <w:r w:rsidR="00641145" w:rsidRPr="00CF7452">
        <w:rPr>
          <w:rFonts w:ascii="Times New Roman" w:hAnsi="Times New Roman"/>
          <w:sz w:val="28"/>
          <w:szCs w:val="28"/>
        </w:rPr>
        <w:t xml:space="preserve"> по обеспечению ежегодного прироста объема производства сельскохозяйственной про</w:t>
      </w:r>
      <w:r>
        <w:rPr>
          <w:rFonts w:ascii="Times New Roman" w:hAnsi="Times New Roman"/>
          <w:sz w:val="28"/>
          <w:szCs w:val="28"/>
        </w:rPr>
        <w:t>дукции в течение не менее чем 5 </w:t>
      </w:r>
      <w:r w:rsidR="00641145" w:rsidRPr="00CF7452">
        <w:rPr>
          <w:rFonts w:ascii="Times New Roman" w:hAnsi="Times New Roman"/>
          <w:sz w:val="28"/>
          <w:szCs w:val="28"/>
        </w:rPr>
        <w:t>лет с даты получения гранта в</w:t>
      </w:r>
      <w:r w:rsidR="004B60E1">
        <w:rPr>
          <w:rFonts w:ascii="Times New Roman" w:hAnsi="Times New Roman"/>
          <w:sz w:val="28"/>
          <w:szCs w:val="28"/>
        </w:rPr>
        <w:t xml:space="preserve"> размере не менее 7 процентов</w:t>
      </w:r>
      <w:r w:rsidR="00641145" w:rsidRPr="00CF7452">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2) включаемые в соглашение и договоры (соглашения), заключенные с грантополучателями: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запрет приобретения грантополучателями – юридическими лицами, а также иными юридическими лицами, получающими средства гранта на основании договоров (соглашений), заключенных с грантополучателями,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б) согласие грантополучателя, лиц, получающих средства гранта на основании договоров (соглашений), заключенных с грантополучателями </w:t>
      </w:r>
      <w:r w:rsidRPr="000321DC">
        <w:rPr>
          <w:rFonts w:ascii="Times New Roman" w:hAnsi="Times New Roman"/>
          <w:sz w:val="28"/>
          <w:szCs w:val="28"/>
        </w:rPr>
        <w:br/>
        <w:t>(за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порядка и условий предоставления гранта, в том числе в части достижения результата предоставления гранта, а также проверки органами государственного финансового контроля в соответствии со статьями 268</w:t>
      </w:r>
      <w:r w:rsidRPr="000321DC">
        <w:rPr>
          <w:rFonts w:ascii="Times New Roman" w:hAnsi="Times New Roman"/>
          <w:sz w:val="28"/>
          <w:szCs w:val="28"/>
          <w:vertAlign w:val="superscript"/>
        </w:rPr>
        <w:t>1</w:t>
      </w:r>
      <w:r w:rsidRPr="000321DC">
        <w:rPr>
          <w:rFonts w:ascii="Times New Roman" w:hAnsi="Times New Roman"/>
          <w:sz w:val="28"/>
          <w:szCs w:val="28"/>
        </w:rPr>
        <w:t xml:space="preserve"> и 269</w:t>
      </w:r>
      <w:r w:rsidRPr="000321DC">
        <w:rPr>
          <w:rFonts w:ascii="Times New Roman" w:hAnsi="Times New Roman"/>
          <w:sz w:val="28"/>
          <w:szCs w:val="28"/>
          <w:vertAlign w:val="superscript"/>
        </w:rPr>
        <w:t>2</w:t>
      </w:r>
      <w:r w:rsidRPr="000321DC">
        <w:rPr>
          <w:rFonts w:ascii="Times New Roman" w:hAnsi="Times New Roman"/>
          <w:sz w:val="28"/>
          <w:szCs w:val="28"/>
        </w:rPr>
        <w:t xml:space="preserve"> Бюджетного кодекса Российской Федерации.</w:t>
      </w:r>
    </w:p>
    <w:p w:rsidR="00641145" w:rsidRPr="000321DC" w:rsidRDefault="00762062" w:rsidP="00CB2EBA">
      <w:pPr>
        <w:spacing w:after="0" w:line="240" w:lineRule="auto"/>
        <w:ind w:firstLine="709"/>
        <w:jc w:val="both"/>
        <w:rPr>
          <w:rFonts w:ascii="Times New Roman" w:hAnsi="Times New Roman"/>
          <w:sz w:val="28"/>
          <w:szCs w:val="28"/>
        </w:rPr>
      </w:pPr>
      <w:r>
        <w:rPr>
          <w:rFonts w:ascii="Times New Roman" w:hAnsi="Times New Roman"/>
          <w:sz w:val="28"/>
          <w:szCs w:val="28"/>
        </w:rPr>
        <w:t>16</w:t>
      </w:r>
      <w:r w:rsidR="00641145" w:rsidRPr="000321DC">
        <w:rPr>
          <w:rFonts w:ascii="Times New Roman" w:hAnsi="Times New Roman"/>
          <w:sz w:val="28"/>
          <w:szCs w:val="28"/>
        </w:rPr>
        <w:t xml:space="preserve">. Заключение соглашения осуществляется в следующем порядке и сроки: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Министерство в течение 10 рабочих дней со дня формирования на едином портале протокола подведения итогов от</w:t>
      </w:r>
      <w:r w:rsidR="005F1D7F">
        <w:rPr>
          <w:rFonts w:ascii="Times New Roman" w:hAnsi="Times New Roman"/>
          <w:sz w:val="28"/>
          <w:szCs w:val="28"/>
        </w:rPr>
        <w:t xml:space="preserve">бора в соответствии с </w:t>
      </w:r>
      <w:r w:rsidR="00371791" w:rsidRPr="00371791">
        <w:rPr>
          <w:rFonts w:ascii="Times New Roman" w:hAnsi="Times New Roman"/>
          <w:sz w:val="28"/>
          <w:szCs w:val="28"/>
        </w:rPr>
        <w:t>частью 103</w:t>
      </w:r>
      <w:r w:rsidRPr="000321DC">
        <w:rPr>
          <w:rFonts w:ascii="Times New Roman" w:hAnsi="Times New Roman"/>
          <w:sz w:val="28"/>
          <w:szCs w:val="28"/>
        </w:rPr>
        <w:t xml:space="preserve"> настоящего Порядка формирует проект соглашения и направляет его грантополучателю посредством системы «Электронный бюджет»;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грантополучатель подписывает проект соглашения усиленной квалифицированной электронной подписью в системе «Электронный бюджет»: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а) указанный </w:t>
      </w:r>
      <w:r w:rsidR="00371791">
        <w:rPr>
          <w:rFonts w:ascii="Times New Roman" w:hAnsi="Times New Roman"/>
          <w:sz w:val="28"/>
          <w:szCs w:val="28"/>
        </w:rPr>
        <w:t xml:space="preserve">в пунктах 1 и 2 </w:t>
      </w:r>
      <w:r w:rsidR="00084E60" w:rsidRPr="00371791">
        <w:rPr>
          <w:rFonts w:ascii="Times New Roman" w:hAnsi="Times New Roman"/>
          <w:sz w:val="28"/>
          <w:szCs w:val="28"/>
        </w:rPr>
        <w:t xml:space="preserve">части </w:t>
      </w:r>
      <w:r w:rsidR="00371791" w:rsidRPr="00371791">
        <w:rPr>
          <w:rFonts w:ascii="Times New Roman" w:hAnsi="Times New Roman"/>
          <w:sz w:val="28"/>
          <w:szCs w:val="28"/>
        </w:rPr>
        <w:t>36</w:t>
      </w:r>
      <w:r w:rsidRPr="00371791">
        <w:rPr>
          <w:rFonts w:ascii="Times New Roman" w:hAnsi="Times New Roman"/>
          <w:sz w:val="28"/>
          <w:szCs w:val="28"/>
        </w:rPr>
        <w:t xml:space="preserve"> – в течение 10</w:t>
      </w:r>
      <w:r w:rsidRPr="000321DC">
        <w:rPr>
          <w:rFonts w:ascii="Times New Roman" w:hAnsi="Times New Roman"/>
          <w:sz w:val="28"/>
          <w:szCs w:val="28"/>
        </w:rPr>
        <w:t xml:space="preserve"> рабочих дней со дня размещения и направления проекта соглашения Министерством в системе «Электронный бюджет»;</w:t>
      </w:r>
    </w:p>
    <w:p w:rsidR="00641145" w:rsidRPr="000321DC" w:rsidRDefault="00371791" w:rsidP="00CB2EBA">
      <w:pPr>
        <w:spacing w:after="0" w:line="240" w:lineRule="auto"/>
        <w:ind w:firstLine="709"/>
        <w:jc w:val="both"/>
        <w:rPr>
          <w:rFonts w:ascii="Times New Roman" w:hAnsi="Times New Roman"/>
          <w:sz w:val="28"/>
          <w:szCs w:val="28"/>
        </w:rPr>
      </w:pPr>
      <w:r>
        <w:rPr>
          <w:rFonts w:ascii="Times New Roman" w:hAnsi="Times New Roman"/>
          <w:sz w:val="28"/>
          <w:szCs w:val="28"/>
        </w:rPr>
        <w:t xml:space="preserve">б) указанный в пункте 3 части 36 </w:t>
      </w:r>
      <w:r w:rsidR="00641145" w:rsidRPr="00371791">
        <w:rPr>
          <w:rFonts w:ascii="Times New Roman" w:hAnsi="Times New Roman"/>
          <w:sz w:val="28"/>
          <w:szCs w:val="28"/>
        </w:rPr>
        <w:t>– в течение 10</w:t>
      </w:r>
      <w:r w:rsidR="00641145" w:rsidRPr="000321DC">
        <w:rPr>
          <w:rFonts w:ascii="Times New Roman" w:hAnsi="Times New Roman"/>
          <w:sz w:val="28"/>
          <w:szCs w:val="28"/>
        </w:rPr>
        <w:t xml:space="preserve"> рабочих дней с даты постановки на учет в налоговом органе;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3) Министерство в течение </w:t>
      </w:r>
      <w:r w:rsidR="004B60E1">
        <w:rPr>
          <w:rFonts w:ascii="Times New Roman" w:hAnsi="Times New Roman"/>
          <w:sz w:val="28"/>
          <w:szCs w:val="28"/>
        </w:rPr>
        <w:t>7</w:t>
      </w:r>
      <w:r w:rsidRPr="000321DC">
        <w:rPr>
          <w:rFonts w:ascii="Times New Roman" w:hAnsi="Times New Roman"/>
          <w:sz w:val="28"/>
          <w:szCs w:val="28"/>
        </w:rPr>
        <w:t xml:space="preserve"> рабочих дней со дня подписания грантополучателем соглашения усиленной квалифицированной электронной подписью </w:t>
      </w:r>
      <w:r w:rsidR="004B60E1">
        <w:rPr>
          <w:rFonts w:ascii="Times New Roman" w:hAnsi="Times New Roman"/>
          <w:sz w:val="28"/>
          <w:szCs w:val="28"/>
        </w:rPr>
        <w:t>осуществляет проверку грантополучателя в порядке</w:t>
      </w:r>
      <w:bookmarkStart w:id="2" w:name="_GoBack"/>
      <w:r w:rsidR="004B60E1">
        <w:rPr>
          <w:rFonts w:ascii="Times New Roman" w:hAnsi="Times New Roman"/>
          <w:sz w:val="28"/>
          <w:szCs w:val="28"/>
        </w:rPr>
        <w:t xml:space="preserve">, </w:t>
      </w:r>
      <w:r w:rsidR="004B60E1" w:rsidRPr="00371791">
        <w:rPr>
          <w:rFonts w:ascii="Times New Roman" w:hAnsi="Times New Roman"/>
          <w:sz w:val="28"/>
          <w:szCs w:val="28"/>
        </w:rPr>
        <w:t>установленно</w:t>
      </w:r>
      <w:r w:rsidR="00371791" w:rsidRPr="00371791">
        <w:rPr>
          <w:rFonts w:ascii="Times New Roman" w:hAnsi="Times New Roman"/>
          <w:sz w:val="28"/>
          <w:szCs w:val="28"/>
        </w:rPr>
        <w:t>м частью 78</w:t>
      </w:r>
      <w:r w:rsidR="004B60E1">
        <w:rPr>
          <w:rFonts w:ascii="Times New Roman" w:hAnsi="Times New Roman"/>
          <w:sz w:val="28"/>
          <w:szCs w:val="28"/>
        </w:rPr>
        <w:t xml:space="preserve">, на соответствие требованиям, установленным частью </w:t>
      </w:r>
      <w:bookmarkEnd w:id="2"/>
      <w:r w:rsidR="004B60E1">
        <w:rPr>
          <w:rFonts w:ascii="Times New Roman" w:hAnsi="Times New Roman"/>
          <w:sz w:val="28"/>
          <w:szCs w:val="28"/>
        </w:rPr>
        <w:t xml:space="preserve">9 настоящего Порядка, и в случае соответствия грантополучателя </w:t>
      </w:r>
      <w:r w:rsidRPr="000321DC">
        <w:rPr>
          <w:rFonts w:ascii="Times New Roman" w:hAnsi="Times New Roman"/>
          <w:sz w:val="28"/>
          <w:szCs w:val="28"/>
        </w:rPr>
        <w:t>подписывает его со своей стороны усиленной квалифицированной электронной подписью в системе «Электронный бюджет»;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w:t>
      </w:r>
      <w:r w:rsidR="004B60E1" w:rsidRPr="005E1B4A">
        <w:rPr>
          <w:rFonts w:ascii="Times New Roman" w:hAnsi="Times New Roman"/>
          <w:sz w:val="28"/>
        </w:rPr>
        <w:t xml:space="preserve">соглашение считается заключенным после подписания </w:t>
      </w:r>
      <w:r w:rsidR="00864D26">
        <w:rPr>
          <w:rFonts w:ascii="Times New Roman" w:hAnsi="Times New Roman"/>
          <w:sz w:val="28"/>
        </w:rPr>
        <w:t>грантополучателем</w:t>
      </w:r>
      <w:r w:rsidR="004B60E1" w:rsidRPr="005E1B4A">
        <w:rPr>
          <w:rFonts w:ascii="Times New Roman" w:hAnsi="Times New Roman"/>
          <w:sz w:val="28"/>
        </w:rPr>
        <w:t xml:space="preserve"> и Министерством, при этом дата заключения соглашения, </w:t>
      </w:r>
      <w:r w:rsidR="004B60E1" w:rsidRPr="005E1B4A">
        <w:rPr>
          <w:rFonts w:ascii="Times New Roman" w:hAnsi="Times New Roman"/>
          <w:sz w:val="28"/>
        </w:rPr>
        <w:lastRenderedPageBreak/>
        <w:t xml:space="preserve">сведения о которой в соответствии с приказом Министерства финансов Российской Федерации от 19.06.2023 № 92н содержатся в реестре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w:t>
      </w:r>
      <w:r w:rsidR="004B60E1" w:rsidRPr="005A59B3">
        <w:rPr>
          <w:rFonts w:ascii="Times New Roman" w:hAnsi="Times New Roman"/>
          <w:color w:val="auto"/>
          <w:sz w:val="28"/>
        </w:rPr>
        <w:t xml:space="preserve">Федерации, является днем принятия решения о предоставлении </w:t>
      </w:r>
      <w:r w:rsidR="004B60E1">
        <w:rPr>
          <w:rFonts w:ascii="Times New Roman" w:hAnsi="Times New Roman"/>
          <w:color w:val="auto"/>
          <w:sz w:val="28"/>
        </w:rPr>
        <w:t>гранта</w:t>
      </w:r>
      <w:r w:rsidRPr="000321DC">
        <w:rPr>
          <w:rFonts w:ascii="Times New Roman" w:hAnsi="Times New Roman"/>
          <w:sz w:val="28"/>
          <w:szCs w:val="28"/>
        </w:rPr>
        <w:t>.</w:t>
      </w:r>
    </w:p>
    <w:p w:rsidR="00641145" w:rsidRPr="000321DC" w:rsidRDefault="004B60E1" w:rsidP="00CB2EBA">
      <w:pPr>
        <w:spacing w:after="0" w:line="240" w:lineRule="auto"/>
        <w:ind w:firstLine="709"/>
        <w:jc w:val="both"/>
        <w:rPr>
          <w:rFonts w:ascii="Times New Roman" w:hAnsi="Times New Roman"/>
          <w:sz w:val="28"/>
          <w:szCs w:val="28"/>
        </w:rPr>
      </w:pPr>
      <w:r>
        <w:rPr>
          <w:rFonts w:ascii="Times New Roman" w:hAnsi="Times New Roman"/>
          <w:sz w:val="28"/>
          <w:szCs w:val="28"/>
        </w:rPr>
        <w:t>17</w:t>
      </w:r>
      <w:r w:rsidR="00641145" w:rsidRPr="000321DC">
        <w:rPr>
          <w:rFonts w:ascii="Times New Roman" w:hAnsi="Times New Roman"/>
          <w:sz w:val="28"/>
          <w:szCs w:val="28"/>
        </w:rPr>
        <w:t>. </w:t>
      </w:r>
      <w:r w:rsidR="00864D26">
        <w:rPr>
          <w:rFonts w:ascii="Times New Roman" w:hAnsi="Times New Roman"/>
          <w:sz w:val="28"/>
          <w:szCs w:val="28"/>
        </w:rPr>
        <w:t>Грантополучатель</w:t>
      </w:r>
      <w:r w:rsidR="00641145" w:rsidRPr="000321DC">
        <w:rPr>
          <w:rFonts w:ascii="Times New Roman" w:hAnsi="Times New Roman"/>
          <w:sz w:val="28"/>
          <w:szCs w:val="28"/>
        </w:rPr>
        <w:t xml:space="preserve"> признается уклонившимся от заключения соглашения в случае неподписания усиленной квалифицированной электронной подписью проекта соглашения в системе «Электронный бюджет» в срок, пр</w:t>
      </w:r>
      <w:r w:rsidR="006B5A40">
        <w:rPr>
          <w:rFonts w:ascii="Times New Roman" w:hAnsi="Times New Roman"/>
          <w:sz w:val="28"/>
          <w:szCs w:val="28"/>
        </w:rPr>
        <w:t xml:space="preserve">едусмотренный пунктом 2 части </w:t>
      </w:r>
      <w:r w:rsidR="00864D26">
        <w:rPr>
          <w:rFonts w:ascii="Times New Roman" w:hAnsi="Times New Roman"/>
          <w:sz w:val="28"/>
          <w:szCs w:val="28"/>
        </w:rPr>
        <w:t>16</w:t>
      </w:r>
      <w:r w:rsidR="00641145" w:rsidRPr="000321DC">
        <w:rPr>
          <w:rFonts w:ascii="Times New Roman" w:hAnsi="Times New Roman"/>
          <w:sz w:val="28"/>
          <w:szCs w:val="28"/>
        </w:rPr>
        <w:t xml:space="preserve"> настоящего Порядка.</w:t>
      </w:r>
    </w:p>
    <w:p w:rsidR="001B0A90" w:rsidRPr="005A59B3" w:rsidRDefault="00864D26" w:rsidP="001B0A90">
      <w:pPr>
        <w:spacing w:after="0" w:line="240" w:lineRule="auto"/>
        <w:ind w:firstLine="709"/>
        <w:jc w:val="both"/>
        <w:rPr>
          <w:rStyle w:val="1f8"/>
          <w:rFonts w:ascii="Times New Roman" w:hAnsi="Times New Roman"/>
          <w:color w:val="auto"/>
          <w:sz w:val="28"/>
        </w:rPr>
      </w:pPr>
      <w:r>
        <w:rPr>
          <w:rFonts w:ascii="Times New Roman" w:hAnsi="Times New Roman"/>
          <w:sz w:val="28"/>
          <w:szCs w:val="28"/>
        </w:rPr>
        <w:t>18. </w:t>
      </w:r>
      <w:r w:rsidR="001B0A90" w:rsidRPr="005A59B3">
        <w:rPr>
          <w:rStyle w:val="1f8"/>
          <w:rFonts w:ascii="Times New Roman" w:hAnsi="Times New Roman"/>
          <w:color w:val="auto"/>
          <w:sz w:val="28"/>
        </w:rPr>
        <w:t>В случаях, предусмотренных законодательством Российской Федерации и (или) законодательством Камчатского края, в соглашение могут быть внесены изменения в виде дополнительного соглашения к соглашению.</w:t>
      </w:r>
    </w:p>
    <w:p w:rsidR="001B0A90" w:rsidRPr="005A59B3" w:rsidRDefault="001B0A90" w:rsidP="001B0A90">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Министерство в течение 7 рабочих</w:t>
      </w:r>
      <w:r>
        <w:rPr>
          <w:rStyle w:val="1f8"/>
          <w:rFonts w:ascii="Times New Roman" w:hAnsi="Times New Roman"/>
          <w:color w:val="auto"/>
          <w:sz w:val="28"/>
        </w:rPr>
        <w:t xml:space="preserve"> дней со дня принятия решения о </w:t>
      </w:r>
      <w:r w:rsidRPr="005A59B3">
        <w:rPr>
          <w:rStyle w:val="1f8"/>
          <w:rFonts w:ascii="Times New Roman" w:hAnsi="Times New Roman"/>
          <w:color w:val="auto"/>
          <w:sz w:val="28"/>
        </w:rPr>
        <w:t>заключении дополнительного соглашения к соглашению (дополнительного соглашения о расторжении соглашения) формирует проект дополнительного соглашения к соглашению (дополнительного соглашения о расторжении соглашения) и направляет его получателю субсидии посредством системы «Электронный бюджет».</w:t>
      </w:r>
    </w:p>
    <w:p w:rsidR="001B0A90" w:rsidRPr="005A59B3" w:rsidRDefault="001B0A90" w:rsidP="001B0A90">
      <w:pPr>
        <w:spacing w:after="0" w:line="240" w:lineRule="auto"/>
        <w:ind w:firstLine="709"/>
        <w:jc w:val="both"/>
        <w:rPr>
          <w:rStyle w:val="1f8"/>
          <w:rFonts w:ascii="Times New Roman" w:hAnsi="Times New Roman"/>
          <w:color w:val="auto"/>
          <w:sz w:val="28"/>
        </w:rPr>
      </w:pPr>
      <w:r>
        <w:rPr>
          <w:rFonts w:ascii="Times New Roman" w:hAnsi="Times New Roman"/>
          <w:sz w:val="28"/>
          <w:szCs w:val="28"/>
        </w:rPr>
        <w:t>Грантополучатель</w:t>
      </w:r>
      <w:r w:rsidRPr="005A59B3">
        <w:rPr>
          <w:rStyle w:val="1f8"/>
          <w:rFonts w:ascii="Times New Roman" w:hAnsi="Times New Roman"/>
          <w:color w:val="auto"/>
          <w:sz w:val="28"/>
        </w:rPr>
        <w:t xml:space="preserve"> </w:t>
      </w:r>
      <w:r w:rsidRPr="005A59B3">
        <w:rPr>
          <w:rStyle w:val="1f8"/>
          <w:rFonts w:ascii="Times New Roman" w:hAnsi="Times New Roman"/>
          <w:color w:val="auto"/>
          <w:sz w:val="28"/>
        </w:rPr>
        <w:t xml:space="preserve">в течение 10 рабочих дней со дня направления проекта дополнительного соглашения к соглашению (дополнительного соглашение о расторжении соглашения), но не позднее </w:t>
      </w:r>
      <w:r>
        <w:rPr>
          <w:rStyle w:val="1f8"/>
          <w:rFonts w:ascii="Times New Roman" w:hAnsi="Times New Roman"/>
          <w:color w:val="auto"/>
          <w:sz w:val="28"/>
        </w:rPr>
        <w:t>20 </w:t>
      </w:r>
      <w:r w:rsidRPr="005A59B3">
        <w:rPr>
          <w:rStyle w:val="1f8"/>
          <w:rFonts w:ascii="Times New Roman" w:hAnsi="Times New Roman"/>
          <w:color w:val="auto"/>
          <w:sz w:val="28"/>
        </w:rPr>
        <w:t>декабря соответствующего финансового года, подписывает усиленной квалифицированной электронной подписью дополнительное соглашение к соглашению (дополнительное соглашение о расторжении соглашения) в системе «Электронный бюджет».</w:t>
      </w:r>
    </w:p>
    <w:p w:rsidR="001B0A90" w:rsidRPr="005A59B3" w:rsidRDefault="001B0A90" w:rsidP="001B0A90">
      <w:pPr>
        <w:spacing w:after="0" w:line="240" w:lineRule="auto"/>
        <w:ind w:firstLine="709"/>
        <w:jc w:val="both"/>
        <w:rPr>
          <w:rStyle w:val="1f8"/>
          <w:rFonts w:ascii="Times New Roman" w:hAnsi="Times New Roman"/>
          <w:color w:val="auto"/>
          <w:sz w:val="28"/>
        </w:rPr>
      </w:pPr>
      <w:r w:rsidRPr="005A59B3">
        <w:rPr>
          <w:rStyle w:val="1f8"/>
          <w:rFonts w:ascii="Times New Roman" w:hAnsi="Times New Roman"/>
          <w:color w:val="auto"/>
          <w:sz w:val="28"/>
        </w:rPr>
        <w:t xml:space="preserve">Министерство в течение 5 рабочих дней со дня подписания усиленной квалифицированной электронной подписью </w:t>
      </w:r>
      <w:r>
        <w:rPr>
          <w:rStyle w:val="1f8"/>
          <w:rFonts w:ascii="Times New Roman" w:hAnsi="Times New Roman"/>
          <w:color w:val="auto"/>
          <w:sz w:val="28"/>
        </w:rPr>
        <w:t>грантополучателем</w:t>
      </w:r>
      <w:r w:rsidRPr="005A59B3">
        <w:rPr>
          <w:rStyle w:val="1f8"/>
          <w:rFonts w:ascii="Times New Roman" w:hAnsi="Times New Roman"/>
          <w:color w:val="auto"/>
          <w:sz w:val="28"/>
        </w:rPr>
        <w:t xml:space="preserve"> дополнительного соглашения к соглашению (дополнительного соглашения о расторжении соглашения) подписывает его со своей стороны усиленной квалифицированной </w:t>
      </w:r>
      <w:r>
        <w:rPr>
          <w:rStyle w:val="1f8"/>
          <w:rFonts w:ascii="Times New Roman" w:hAnsi="Times New Roman"/>
          <w:color w:val="auto"/>
          <w:sz w:val="28"/>
        </w:rPr>
        <w:t>электронной подписью в системе «Электронный бюджет»</w:t>
      </w:r>
      <w:r w:rsidRPr="005A59B3">
        <w:rPr>
          <w:rStyle w:val="1f8"/>
          <w:rFonts w:ascii="Times New Roman" w:hAnsi="Times New Roman"/>
          <w:color w:val="auto"/>
          <w:sz w:val="28"/>
        </w:rPr>
        <w:t>.</w:t>
      </w:r>
    </w:p>
    <w:p w:rsidR="001B0A90" w:rsidRDefault="001B0A90" w:rsidP="001B0A90">
      <w:pPr>
        <w:spacing w:after="0" w:line="240" w:lineRule="auto"/>
        <w:ind w:firstLine="709"/>
        <w:jc w:val="both"/>
        <w:rPr>
          <w:rFonts w:ascii="Times New Roman" w:hAnsi="Times New Roman"/>
          <w:sz w:val="28"/>
        </w:rPr>
      </w:pPr>
      <w:r>
        <w:rPr>
          <w:rFonts w:ascii="Times New Roman" w:hAnsi="Times New Roman"/>
          <w:sz w:val="28"/>
          <w:szCs w:val="28"/>
        </w:rPr>
        <w:t>19. </w:t>
      </w:r>
      <w:r>
        <w:rPr>
          <w:rFonts w:ascii="Times New Roman" w:hAnsi="Times New Roman"/>
          <w:sz w:val="28"/>
        </w:rPr>
        <w:t xml:space="preserve">Для перечисления </w:t>
      </w:r>
      <w:r>
        <w:rPr>
          <w:rFonts w:ascii="Times New Roman" w:hAnsi="Times New Roman"/>
          <w:sz w:val="28"/>
        </w:rPr>
        <w:t>гранта</w:t>
      </w:r>
      <w:r>
        <w:rPr>
          <w:rFonts w:ascii="Times New Roman" w:hAnsi="Times New Roman"/>
          <w:sz w:val="28"/>
        </w:rPr>
        <w:t xml:space="preserve"> Министерство в течение 3 рабочих дней после принятия решения о предоставлении </w:t>
      </w:r>
      <w:r w:rsidR="00431C64">
        <w:rPr>
          <w:rFonts w:ascii="Times New Roman" w:hAnsi="Times New Roman"/>
          <w:sz w:val="28"/>
        </w:rPr>
        <w:t>гранта</w:t>
      </w:r>
      <w:r>
        <w:rPr>
          <w:rFonts w:ascii="Times New Roman" w:hAnsi="Times New Roman"/>
          <w:sz w:val="28"/>
        </w:rPr>
        <w:t xml:space="preserve">, готовит реестр на перечисление </w:t>
      </w:r>
      <w:r w:rsidR="00431C64">
        <w:rPr>
          <w:rFonts w:ascii="Times New Roman" w:hAnsi="Times New Roman"/>
          <w:sz w:val="28"/>
        </w:rPr>
        <w:t>гранта</w:t>
      </w:r>
      <w:r>
        <w:rPr>
          <w:rFonts w:ascii="Times New Roman" w:hAnsi="Times New Roman"/>
          <w:sz w:val="28"/>
        </w:rPr>
        <w:t xml:space="preserve">, необходимый для дальнейшего перечисления денежных средств </w:t>
      </w:r>
      <w:r w:rsidR="00431C64">
        <w:rPr>
          <w:rFonts w:ascii="Times New Roman" w:hAnsi="Times New Roman"/>
          <w:sz w:val="28"/>
        </w:rPr>
        <w:t>грантополучателю</w:t>
      </w:r>
      <w:r>
        <w:rPr>
          <w:rFonts w:ascii="Times New Roman" w:hAnsi="Times New Roman"/>
          <w:sz w:val="28"/>
        </w:rPr>
        <w:t>.</w:t>
      </w:r>
    </w:p>
    <w:p w:rsidR="00431C64" w:rsidRDefault="00431C64" w:rsidP="00431C64">
      <w:pPr>
        <w:spacing w:after="0" w:line="240" w:lineRule="auto"/>
        <w:ind w:firstLine="709"/>
        <w:jc w:val="both"/>
        <w:rPr>
          <w:rFonts w:ascii="Times New Roman" w:hAnsi="Times New Roman"/>
          <w:sz w:val="28"/>
        </w:rPr>
      </w:pPr>
      <w:r>
        <w:rPr>
          <w:rFonts w:ascii="Times New Roman" w:hAnsi="Times New Roman"/>
          <w:sz w:val="28"/>
        </w:rPr>
        <w:t xml:space="preserve">Перечисление </w:t>
      </w:r>
      <w:r>
        <w:rPr>
          <w:rFonts w:ascii="Times New Roman" w:hAnsi="Times New Roman"/>
          <w:sz w:val="28"/>
        </w:rPr>
        <w:t>гранта</w:t>
      </w:r>
      <w:r>
        <w:rPr>
          <w:rFonts w:ascii="Times New Roman" w:hAnsi="Times New Roman"/>
          <w:sz w:val="28"/>
        </w:rPr>
        <w:t xml:space="preserve"> на счет получателя субсидии, открытый им в учреждении Центрального банка Российской Федерации или кредитной организации, реквизиты которого указаны в соглашении, осуществляется Министерством не позднее 10 рабочего дня, следующего за днем принятия решения о предоставлении </w:t>
      </w:r>
      <w:r>
        <w:rPr>
          <w:rFonts w:ascii="Times New Roman" w:hAnsi="Times New Roman"/>
          <w:sz w:val="28"/>
        </w:rPr>
        <w:t>гранта</w:t>
      </w:r>
      <w:r>
        <w:rPr>
          <w:rFonts w:ascii="Times New Roman" w:hAnsi="Times New Roman"/>
          <w:sz w:val="28"/>
        </w:rPr>
        <w:t>.</w:t>
      </w:r>
    </w:p>
    <w:p w:rsidR="001B0A90" w:rsidRPr="00CF7452" w:rsidRDefault="00431C64" w:rsidP="001B0A90">
      <w:pPr>
        <w:spacing w:after="0" w:line="240" w:lineRule="auto"/>
        <w:ind w:firstLine="709"/>
        <w:jc w:val="both"/>
        <w:rPr>
          <w:rFonts w:ascii="Times New Roman" w:hAnsi="Times New Roman"/>
          <w:sz w:val="28"/>
          <w:szCs w:val="28"/>
        </w:rPr>
      </w:pPr>
      <w:r>
        <w:rPr>
          <w:rFonts w:ascii="Times New Roman" w:hAnsi="Times New Roman"/>
          <w:sz w:val="28"/>
          <w:szCs w:val="28"/>
        </w:rPr>
        <w:t>20</w:t>
      </w:r>
      <w:r w:rsidR="001B0A90" w:rsidRPr="00CF7452">
        <w:rPr>
          <w:rFonts w:ascii="Times New Roman" w:hAnsi="Times New Roman"/>
          <w:sz w:val="28"/>
          <w:szCs w:val="28"/>
        </w:rPr>
        <w:t>. Результат</w:t>
      </w:r>
      <w:r>
        <w:rPr>
          <w:rFonts w:ascii="Times New Roman" w:hAnsi="Times New Roman"/>
          <w:sz w:val="28"/>
          <w:szCs w:val="28"/>
        </w:rPr>
        <w:t>ом</w:t>
      </w:r>
      <w:r w:rsidR="001B0A90" w:rsidRPr="00CF7452">
        <w:rPr>
          <w:rFonts w:ascii="Times New Roman" w:hAnsi="Times New Roman"/>
          <w:sz w:val="28"/>
          <w:szCs w:val="28"/>
        </w:rPr>
        <w:t xml:space="preserve"> предоставления гранта </w:t>
      </w:r>
      <w:r>
        <w:rPr>
          <w:rFonts w:ascii="Times New Roman" w:hAnsi="Times New Roman"/>
          <w:sz w:val="28"/>
          <w:szCs w:val="28"/>
        </w:rPr>
        <w:t>является «В</w:t>
      </w:r>
      <w:r w:rsidR="001B0A90" w:rsidRPr="00CF7452">
        <w:rPr>
          <w:rFonts w:ascii="Times New Roman" w:hAnsi="Times New Roman"/>
          <w:sz w:val="28"/>
          <w:szCs w:val="28"/>
        </w:rPr>
        <w:t xml:space="preserve"> субъекте Российской Федерации обеспечена реализация проектов фермерских хозяйств, в том числе созданных участниками и ветеранами специальной военной операции, в целях увеличения объема производства сельскохозяйственной продукции</w:t>
      </w:r>
      <w:r>
        <w:rPr>
          <w:rFonts w:ascii="Times New Roman" w:hAnsi="Times New Roman"/>
          <w:sz w:val="28"/>
          <w:szCs w:val="28"/>
        </w:rPr>
        <w:t>»</w:t>
      </w:r>
      <w:r w:rsidR="001B0A90" w:rsidRPr="00CF7452">
        <w:rPr>
          <w:rFonts w:ascii="Times New Roman" w:hAnsi="Times New Roman"/>
          <w:sz w:val="28"/>
          <w:szCs w:val="28"/>
        </w:rPr>
        <w:t>.</w:t>
      </w:r>
    </w:p>
    <w:p w:rsidR="001B0A90" w:rsidRPr="000321DC" w:rsidRDefault="001B0A90" w:rsidP="001B0A90">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Значение результата предоставления гранта (конкретные количественные характеристики) устанавливается Министерством в соглашении.</w:t>
      </w:r>
    </w:p>
    <w:p w:rsidR="001B0A90" w:rsidRPr="000321DC" w:rsidRDefault="00431C64" w:rsidP="001B0A90">
      <w:pPr>
        <w:spacing w:after="0" w:line="240" w:lineRule="auto"/>
        <w:ind w:firstLine="709"/>
        <w:jc w:val="both"/>
        <w:rPr>
          <w:rFonts w:ascii="Times New Roman" w:hAnsi="Times New Roman"/>
          <w:sz w:val="28"/>
          <w:szCs w:val="28"/>
        </w:rPr>
      </w:pPr>
      <w:r>
        <w:rPr>
          <w:rFonts w:ascii="Times New Roman" w:hAnsi="Times New Roman"/>
          <w:sz w:val="28"/>
          <w:szCs w:val="28"/>
        </w:rPr>
        <w:t>21</w:t>
      </w:r>
      <w:r w:rsidR="001B0A90" w:rsidRPr="000321DC">
        <w:rPr>
          <w:rFonts w:ascii="Times New Roman" w:hAnsi="Times New Roman"/>
          <w:sz w:val="28"/>
          <w:szCs w:val="28"/>
        </w:rPr>
        <w:t>. Характеристиками результата предоставления гранта (целевыми показателями) являются:</w:t>
      </w:r>
    </w:p>
    <w:p w:rsidR="001B0A90" w:rsidRPr="000321DC" w:rsidRDefault="001B0A90" w:rsidP="001B0A90">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количество принятых новых постоянных работников в срок не позднее 18 месяцев со дня получения гранта;</w:t>
      </w:r>
    </w:p>
    <w:p w:rsidR="001B0A90" w:rsidRPr="000321DC" w:rsidRDefault="001B0A90" w:rsidP="001B0A90">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2) количество сохраненных созданных новых постоянных рабочих мест в течение </w:t>
      </w:r>
      <w:r w:rsidR="00431C64">
        <w:rPr>
          <w:rFonts w:ascii="Times New Roman" w:hAnsi="Times New Roman"/>
          <w:sz w:val="28"/>
          <w:szCs w:val="28"/>
        </w:rPr>
        <w:t>5</w:t>
      </w:r>
      <w:r w:rsidRPr="000321DC">
        <w:rPr>
          <w:rFonts w:ascii="Times New Roman" w:hAnsi="Times New Roman"/>
          <w:sz w:val="28"/>
          <w:szCs w:val="28"/>
        </w:rPr>
        <w:t xml:space="preserve"> лет с даты получения гранта;</w:t>
      </w:r>
    </w:p>
    <w:p w:rsidR="001B0A90" w:rsidRPr="000321DC" w:rsidRDefault="001B0A90" w:rsidP="001B0A90">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объем производства и реализации сельскохозяйственной продукции в течение</w:t>
      </w:r>
      <w:r w:rsidRPr="00CF7452">
        <w:rPr>
          <w:rFonts w:ascii="Times New Roman" w:hAnsi="Times New Roman"/>
          <w:sz w:val="28"/>
          <w:szCs w:val="28"/>
        </w:rPr>
        <w:t xml:space="preserve"> 5</w:t>
      </w:r>
      <w:r>
        <w:rPr>
          <w:rFonts w:ascii="Times New Roman" w:hAnsi="Times New Roman"/>
          <w:sz w:val="28"/>
          <w:szCs w:val="28"/>
        </w:rPr>
        <w:t xml:space="preserve"> </w:t>
      </w:r>
      <w:r w:rsidRPr="000321DC">
        <w:rPr>
          <w:rFonts w:ascii="Times New Roman" w:hAnsi="Times New Roman"/>
          <w:sz w:val="28"/>
          <w:szCs w:val="28"/>
        </w:rPr>
        <w:t xml:space="preserve">лет с даты получения гранта. </w:t>
      </w:r>
    </w:p>
    <w:p w:rsidR="001B0A90" w:rsidRPr="00CF7452" w:rsidRDefault="00431C64" w:rsidP="001B0A90">
      <w:pPr>
        <w:spacing w:after="0" w:line="240" w:lineRule="auto"/>
        <w:ind w:firstLine="709"/>
        <w:jc w:val="both"/>
        <w:rPr>
          <w:rFonts w:ascii="Times New Roman" w:hAnsi="Times New Roman"/>
          <w:sz w:val="28"/>
          <w:szCs w:val="28"/>
        </w:rPr>
      </w:pPr>
      <w:r>
        <w:rPr>
          <w:rFonts w:ascii="Times New Roman" w:hAnsi="Times New Roman"/>
          <w:sz w:val="28"/>
          <w:szCs w:val="28"/>
        </w:rPr>
        <w:t>22</w:t>
      </w:r>
      <w:r w:rsidR="001B0A90" w:rsidRPr="000321DC">
        <w:rPr>
          <w:rFonts w:ascii="Times New Roman" w:hAnsi="Times New Roman"/>
          <w:sz w:val="28"/>
          <w:szCs w:val="28"/>
        </w:rPr>
        <w:t>. Срок освоения гранта составляет не более 18 месяцев со дня его поступления на счет грантополуч</w:t>
      </w:r>
      <w:r w:rsidR="001B0A90">
        <w:rPr>
          <w:rFonts w:ascii="Times New Roman" w:hAnsi="Times New Roman"/>
          <w:sz w:val="28"/>
          <w:szCs w:val="28"/>
        </w:rPr>
        <w:t>ателя, открытый им в учреждении</w:t>
      </w:r>
      <w:r w:rsidR="001B0A90" w:rsidRPr="000321DC">
        <w:rPr>
          <w:rFonts w:ascii="Times New Roman" w:hAnsi="Times New Roman"/>
          <w:sz w:val="28"/>
          <w:szCs w:val="28"/>
        </w:rPr>
        <w:t xml:space="preserve"> Центрального банка Российской Федерации или кредитн</w:t>
      </w:r>
      <w:r w:rsidR="001B0A90">
        <w:rPr>
          <w:rFonts w:ascii="Times New Roman" w:hAnsi="Times New Roman"/>
          <w:sz w:val="28"/>
          <w:szCs w:val="28"/>
        </w:rPr>
        <w:t>ой организации</w:t>
      </w:r>
      <w:r w:rsidR="001B0A90" w:rsidRPr="00CF7452">
        <w:rPr>
          <w:rFonts w:ascii="Times New Roman" w:hAnsi="Times New Roman"/>
          <w:sz w:val="28"/>
          <w:szCs w:val="28"/>
        </w:rPr>
        <w:t>.</w:t>
      </w:r>
    </w:p>
    <w:p w:rsidR="00641145" w:rsidRPr="000321DC" w:rsidRDefault="00431C64" w:rsidP="00CB2EBA">
      <w:pPr>
        <w:spacing w:after="0" w:line="240" w:lineRule="auto"/>
        <w:ind w:firstLine="709"/>
        <w:jc w:val="both"/>
        <w:rPr>
          <w:rFonts w:ascii="Times New Roman" w:hAnsi="Times New Roman"/>
          <w:sz w:val="28"/>
          <w:szCs w:val="28"/>
        </w:rPr>
      </w:pPr>
      <w:r>
        <w:rPr>
          <w:rFonts w:ascii="Times New Roman" w:hAnsi="Times New Roman"/>
          <w:sz w:val="28"/>
          <w:szCs w:val="28"/>
        </w:rPr>
        <w:t>23</w:t>
      </w:r>
      <w:r w:rsidR="00641145" w:rsidRPr="000321DC">
        <w:rPr>
          <w:rFonts w:ascii="Times New Roman" w:hAnsi="Times New Roman"/>
          <w:sz w:val="28"/>
          <w:szCs w:val="28"/>
        </w:rPr>
        <w:t xml:space="preserve">. В случае призыва грантополучателя на военную службу в Вооруженные Силы Российской Федерации или введения в Камчатском крае среднего уровня реагирования в соответствии с Указом Президента Российской Федерации от 19.10.2022 № 757 «О мерах, осуществляемых в субъектах Российской Федерации в связи с Указом Президента Российской Федерации </w:t>
      </w:r>
      <w:r w:rsidR="00641145" w:rsidRPr="000321DC">
        <w:rPr>
          <w:rFonts w:ascii="Times New Roman" w:hAnsi="Times New Roman"/>
          <w:sz w:val="28"/>
          <w:szCs w:val="28"/>
        </w:rPr>
        <w:br/>
        <w:t>от 19 октября 2022 г. № 756» (далее соответственно – призыв на военную службу, средний уровень реагирования) Министерство принимает одно из следующих решений: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признание проекта завершенным, в случае если средства гранта использованы в полном объеме, а в отношении грантополучателя в связи с призывом на военную службу осуществлена государственная регистрация прекращения деятельности в качестве индивидуального предпринимателя или государственная регистрация прекращения крестьянского (фермерского) хозяйства. При этом грантополучатель освобождается от ответственности за недостижение плановых показателей деятельности;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обеспечение возврата средств гранта в краевой бюджет, из которого были перечислены средства гранта, в объеме неиспользованных средств гранта, в случае если средства гранта не использованы или использованы не в полном объеме, а в отношении грантополучателя в связи с призывом на военную службу осуществлена государственная регистрация прекращения деятельности в качестве индивидуального предпринимателя или государственная регистрация прекращения крестьянского (фермерского) хозяйства. При этом проект признается завершенным, а грантополучатель освобождается от ответственности за недостижение плановых показателей деятельности.</w:t>
      </w:r>
    </w:p>
    <w:p w:rsidR="00641145" w:rsidRPr="000321DC" w:rsidRDefault="00431C64" w:rsidP="00CB2EBA">
      <w:pPr>
        <w:spacing w:after="0" w:line="240" w:lineRule="auto"/>
        <w:ind w:firstLine="709"/>
        <w:jc w:val="both"/>
        <w:rPr>
          <w:rFonts w:ascii="Times New Roman" w:hAnsi="Times New Roman"/>
          <w:sz w:val="28"/>
          <w:szCs w:val="28"/>
        </w:rPr>
      </w:pPr>
      <w:r>
        <w:rPr>
          <w:rFonts w:ascii="Times New Roman" w:hAnsi="Times New Roman"/>
          <w:sz w:val="28"/>
          <w:szCs w:val="28"/>
        </w:rPr>
        <w:t>24. Указанные в части 23</w:t>
      </w:r>
      <w:r w:rsidR="00641145" w:rsidRPr="000321DC">
        <w:rPr>
          <w:rFonts w:ascii="Times New Roman" w:hAnsi="Times New Roman"/>
          <w:sz w:val="28"/>
          <w:szCs w:val="28"/>
        </w:rPr>
        <w:t xml:space="preserve"> настоящего Порядка решения принимаются Министерством по заявлению грантополучателя при представлении им документа, подтверждающего призыв на военную службу, или по заявлению грантополучателя при введении в Камчатском крае среднего уровня реагирования в порядке, установленном Министерством.</w:t>
      </w:r>
    </w:p>
    <w:p w:rsidR="00641145" w:rsidRPr="000321DC" w:rsidRDefault="00431C64" w:rsidP="00CB2EBA">
      <w:pPr>
        <w:spacing w:after="0" w:line="240" w:lineRule="auto"/>
        <w:ind w:firstLine="709"/>
        <w:jc w:val="both"/>
        <w:rPr>
          <w:rFonts w:ascii="Times New Roman" w:hAnsi="Times New Roman"/>
          <w:sz w:val="28"/>
          <w:szCs w:val="28"/>
        </w:rPr>
      </w:pPr>
      <w:r>
        <w:rPr>
          <w:rFonts w:ascii="Times New Roman" w:hAnsi="Times New Roman"/>
          <w:sz w:val="28"/>
          <w:szCs w:val="28"/>
        </w:rPr>
        <w:t>25</w:t>
      </w:r>
      <w:r w:rsidR="00641145" w:rsidRPr="000321DC">
        <w:rPr>
          <w:rFonts w:ascii="Times New Roman" w:hAnsi="Times New Roman"/>
          <w:sz w:val="28"/>
          <w:szCs w:val="28"/>
        </w:rPr>
        <w:t>. В процессе реализации проекта допускается смена главы крестьянского (фермерского) хозяйства, являющегося грантополучателем по решению членов данного крестьянского (фермерского) хозяй</w:t>
      </w:r>
      <w:r w:rsidR="0049234F">
        <w:rPr>
          <w:rFonts w:ascii="Times New Roman" w:hAnsi="Times New Roman"/>
          <w:sz w:val="28"/>
          <w:szCs w:val="28"/>
        </w:rPr>
        <w:t xml:space="preserve">ства в соответствии с пунктом </w:t>
      </w:r>
      <w:r w:rsidR="0049234F">
        <w:rPr>
          <w:rFonts w:ascii="Times New Roman" w:hAnsi="Times New Roman"/>
          <w:sz w:val="28"/>
          <w:szCs w:val="28"/>
        </w:rPr>
        <w:lastRenderedPageBreak/>
        <w:t>1 </w:t>
      </w:r>
      <w:r w:rsidR="00641145" w:rsidRPr="000321DC">
        <w:rPr>
          <w:rFonts w:ascii="Times New Roman" w:hAnsi="Times New Roman"/>
          <w:sz w:val="28"/>
          <w:szCs w:val="28"/>
        </w:rPr>
        <w:t>статьи 18 Федерального закона от 11.06.2003 № 74-ФЗ «О крестьянском (фермерском) хозяйстве» или в случае призыва грантополучателя на военную службу в Вооруженные Силы Российской Федерации, что не влечет изменения (прекращения) статуса крестьянского (фермерского) хозяйства в качестве грантополучателя. При этом Министерство осуществляет замену главы такого крестьянского (фермерского) хозяйства в соглашении, заключенном между Министерством и грантополучателем, а новый глава крестьянского (фермерского) хозяйства осуществляет дальнейшую реализацию проекта в соответствии с указанным соглашением.</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26</w:t>
      </w:r>
      <w:r w:rsidR="00641145" w:rsidRPr="000321DC">
        <w:rPr>
          <w:rFonts w:ascii="Times New Roman" w:hAnsi="Times New Roman"/>
          <w:sz w:val="28"/>
          <w:szCs w:val="28"/>
        </w:rPr>
        <w:t>. При реорганизации грантополучателя, являющегося юридическим лицом: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в форме разделения, выделения, а также при ликвидации грантополучателя, являющегося юридическим лицом, или прекращении деятельности грантополучателя,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грантополучателем обязательствах, источником финансового обеспечения которых является грант, и возврате неиспользованного остатка гранта в краевой бюджет.</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27</w:t>
      </w:r>
      <w:r w:rsidR="00641145" w:rsidRPr="000321DC">
        <w:rPr>
          <w:rFonts w:ascii="Times New Roman" w:hAnsi="Times New Roman"/>
          <w:sz w:val="28"/>
          <w:szCs w:val="28"/>
        </w:rPr>
        <w:t>. При прекращении деятельности грантополучателя,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641145" w:rsidRPr="00CF7452"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28</w:t>
      </w:r>
      <w:r w:rsidR="00641145" w:rsidRPr="00CF7452">
        <w:rPr>
          <w:rFonts w:ascii="Times New Roman" w:hAnsi="Times New Roman"/>
          <w:sz w:val="28"/>
          <w:szCs w:val="28"/>
        </w:rPr>
        <w:t xml:space="preserve">. Грантополучатель представляет в Министерство следующую отчетность: </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1) ежеквартально по состоянию на первое число месяца, следующего за отчетным периодом, в срок не позднее 10 рабочего дня месяца, следующего за отчетным кварталом:</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а) отчет об осуществлении расходов, источником финансового обеспечения которых является грант по формам, определенным типовыми формами соглашения, установленным Министерством финансов Российской Федерации;</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lastRenderedPageBreak/>
        <w:t>б) отчет о реализации соглашения по форме, утвержденной приказом Министерства;</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в) отчет о целевом использовании гранта по форме, утвержденной приказом Министерства;</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г) копии платежных документов, подтверждающих оплату расходов, произведенных в том числе за счет собственных средств грантополучателя в размере 10 процентов от общего объема расходов, указанного на реализацию проекта;</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 xml:space="preserve">2) ежегодно по состоянию на первое число месяца, следующего за отчетным периодом, в срок не позднее 10 рабочего дня месяца, следующего за отчетным годом: </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а) отчет о достижении значений результата предоставления гранта по формам, определенным типовыми формами соглашения, установленным Министерством финансов Российской Федерации;</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б) отчет о достижении целевых показателей по формам, определенным типовыми формами соглашения, установленным Министерством финансов Российской Федерации;</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 xml:space="preserve">в) сведения по формам федерального статистического наблюдения </w:t>
      </w:r>
      <w:r w:rsidRPr="00CF7452">
        <w:rPr>
          <w:rFonts w:ascii="Times New Roman" w:hAnsi="Times New Roman"/>
          <w:sz w:val="28"/>
          <w:szCs w:val="28"/>
        </w:rPr>
        <w:br/>
        <w:t>№ 3-фермер «Сведения о производстве продукции животноводства и поголовье скота» (для хозяйств, занимающихся животноводством) или № 2-фермер «Сведения о сборе урожая сельскохозяйственных культур» (для хозяйств, занимающихся растениеводством) на последнюю отчетную дату, начиная с года, следующего за годом предоставления гранта;</w:t>
      </w:r>
    </w:p>
    <w:p w:rsidR="00641145" w:rsidRPr="00CF7452"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г) информацию о производственной деятельности глав крестьянских (фермерских) хозяйств – индивидуальных предпринимателей или информацию о производственной деятельности индивидуальных предпринимателей и отчет о средствах целевого финансирования по формам и в срок, установленный приказом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д)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по форме ЕФС-1 на последнюю отчетную дату, начиная с года, следующего за годом предоставления гранта.</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29</w:t>
      </w:r>
      <w:r w:rsidR="00641145" w:rsidRPr="000321DC">
        <w:rPr>
          <w:rFonts w:ascii="Times New Roman" w:hAnsi="Times New Roman"/>
          <w:sz w:val="28"/>
          <w:szCs w:val="28"/>
        </w:rPr>
        <w:t>. О</w:t>
      </w:r>
      <w:r w:rsidR="006B5A40">
        <w:rPr>
          <w:rFonts w:ascii="Times New Roman" w:hAnsi="Times New Roman"/>
          <w:sz w:val="28"/>
          <w:szCs w:val="28"/>
        </w:rPr>
        <w:t xml:space="preserve">тчеты, предусмотренные частью </w:t>
      </w:r>
      <w:r>
        <w:rPr>
          <w:rFonts w:ascii="Times New Roman" w:hAnsi="Times New Roman"/>
          <w:sz w:val="28"/>
          <w:szCs w:val="28"/>
        </w:rPr>
        <w:t>28</w:t>
      </w:r>
      <w:r w:rsidR="00641145" w:rsidRPr="000321DC">
        <w:rPr>
          <w:rFonts w:ascii="Times New Roman" w:hAnsi="Times New Roman"/>
          <w:sz w:val="28"/>
          <w:szCs w:val="28"/>
        </w:rPr>
        <w:t xml:space="preserve"> настоящего Порядка, представляются в системе «Электронный бюджет» в форме электронных копий документов (документов на бумажном носителе, преобразованных в электронную форму путем сканирования).</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30</w:t>
      </w:r>
      <w:r w:rsidR="00641145" w:rsidRPr="000321DC">
        <w:rPr>
          <w:rFonts w:ascii="Times New Roman" w:hAnsi="Times New Roman"/>
          <w:sz w:val="28"/>
          <w:szCs w:val="28"/>
        </w:rPr>
        <w:t>. Министерство осуществляет проверку отчетности, устанавливает полноту и достоверность сведений, содержащихся в отчетах и в прилагаемых к отчетам документах (при наличии) в течение 20 рабочих дней с момента окончания срока ее представления грантополучателем.</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31</w:t>
      </w:r>
      <w:r w:rsidR="006B5A40">
        <w:rPr>
          <w:rFonts w:ascii="Times New Roman" w:hAnsi="Times New Roman"/>
          <w:sz w:val="28"/>
          <w:szCs w:val="28"/>
        </w:rPr>
        <w:t xml:space="preserve">. Отчеты, указанные в части </w:t>
      </w:r>
      <w:r>
        <w:rPr>
          <w:rFonts w:ascii="Times New Roman" w:hAnsi="Times New Roman"/>
          <w:sz w:val="28"/>
          <w:szCs w:val="28"/>
        </w:rPr>
        <w:t>28</w:t>
      </w:r>
      <w:r w:rsidR="00641145" w:rsidRPr="000321DC">
        <w:rPr>
          <w:rFonts w:ascii="Times New Roman" w:hAnsi="Times New Roman"/>
          <w:sz w:val="28"/>
          <w:szCs w:val="28"/>
        </w:rPr>
        <w:t xml:space="preserve"> настоящего Порядка, считаются принятыми в случае отсутствия нарушений по результатам их проверки и подписания усиленной квалифицированной электронной подписью руководителя Министерства (уполномоченного им лица) в системе </w:t>
      </w:r>
      <w:r w:rsidR="00641145" w:rsidRPr="000321DC">
        <w:rPr>
          <w:rFonts w:ascii="Times New Roman" w:hAnsi="Times New Roman"/>
          <w:sz w:val="28"/>
          <w:szCs w:val="28"/>
        </w:rPr>
        <w:lastRenderedPageBreak/>
        <w:t>«Электронный бюджет» в тече</w:t>
      </w:r>
      <w:r w:rsidR="006B5A40">
        <w:rPr>
          <w:rFonts w:ascii="Times New Roman" w:hAnsi="Times New Roman"/>
          <w:sz w:val="28"/>
          <w:szCs w:val="28"/>
        </w:rPr>
        <w:t xml:space="preserve">ние срока, указанного в части </w:t>
      </w:r>
      <w:r>
        <w:rPr>
          <w:rFonts w:ascii="Times New Roman" w:hAnsi="Times New Roman"/>
          <w:sz w:val="28"/>
          <w:szCs w:val="28"/>
        </w:rPr>
        <w:t>30</w:t>
      </w:r>
      <w:r w:rsidR="00641145" w:rsidRPr="000321DC">
        <w:rPr>
          <w:rFonts w:ascii="Times New Roman" w:hAnsi="Times New Roman"/>
          <w:sz w:val="28"/>
          <w:szCs w:val="28"/>
        </w:rPr>
        <w:t xml:space="preserve"> настоящего Порядка.</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32</w:t>
      </w:r>
      <w:r w:rsidR="00641145" w:rsidRPr="000321DC">
        <w:rPr>
          <w:rFonts w:ascii="Times New Roman" w:hAnsi="Times New Roman"/>
          <w:sz w:val="28"/>
          <w:szCs w:val="28"/>
        </w:rPr>
        <w:t>. Отчеты, указа</w:t>
      </w:r>
      <w:r w:rsidR="006B5A40">
        <w:rPr>
          <w:rFonts w:ascii="Times New Roman" w:hAnsi="Times New Roman"/>
          <w:sz w:val="28"/>
          <w:szCs w:val="28"/>
        </w:rPr>
        <w:t xml:space="preserve">нные в части </w:t>
      </w:r>
      <w:r>
        <w:rPr>
          <w:rFonts w:ascii="Times New Roman" w:hAnsi="Times New Roman"/>
          <w:sz w:val="28"/>
          <w:szCs w:val="28"/>
        </w:rPr>
        <w:t>28</w:t>
      </w:r>
      <w:r w:rsidR="00641145" w:rsidRPr="000321DC">
        <w:rPr>
          <w:rFonts w:ascii="Times New Roman" w:hAnsi="Times New Roman"/>
          <w:sz w:val="28"/>
          <w:szCs w:val="28"/>
        </w:rPr>
        <w:t xml:space="preserve"> настоящего Порядка, считаются непринятыми в случае выявления нарушений (некорректного заполнения </w:t>
      </w:r>
      <w:r w:rsidR="00641145" w:rsidRPr="000321DC">
        <w:rPr>
          <w:rFonts w:ascii="Times New Roman" w:hAnsi="Times New Roman"/>
          <w:sz w:val="28"/>
          <w:szCs w:val="28"/>
        </w:rPr>
        <w:br/>
        <w:t>(не заполнения) грантополучателем обязательных для заполнения граф, предусмотренных в отчетах; недостоверность сведений, содержащихся в отчетах) по результатам их проверки и направления грантополучателю в течение 5 рабочих дней со дня оконча</w:t>
      </w:r>
      <w:r>
        <w:rPr>
          <w:rFonts w:ascii="Times New Roman" w:hAnsi="Times New Roman"/>
          <w:sz w:val="28"/>
          <w:szCs w:val="28"/>
        </w:rPr>
        <w:t>ния срока, указанного в части 30</w:t>
      </w:r>
      <w:r w:rsidR="00641145" w:rsidRPr="000321DC">
        <w:rPr>
          <w:rFonts w:ascii="Times New Roman" w:hAnsi="Times New Roman"/>
          <w:sz w:val="28"/>
          <w:szCs w:val="28"/>
        </w:rPr>
        <w:t xml:space="preserve"> настоящего Порядка, посредством электронной связи и (или) системы «Электронный бюджет» уведомления о необходимости направления скорректированного отчета с указанием причин отказа в принятии отчета в срок, установленный в уведомлении.</w:t>
      </w:r>
    </w:p>
    <w:p w:rsidR="00641145" w:rsidRPr="000321DC" w:rsidRDefault="004E2A6C" w:rsidP="00CB2EBA">
      <w:pPr>
        <w:spacing w:after="0" w:line="240" w:lineRule="auto"/>
        <w:ind w:firstLine="709"/>
        <w:jc w:val="both"/>
        <w:rPr>
          <w:rFonts w:ascii="Times New Roman" w:hAnsi="Times New Roman"/>
          <w:sz w:val="28"/>
          <w:szCs w:val="28"/>
        </w:rPr>
      </w:pPr>
      <w:r>
        <w:rPr>
          <w:rFonts w:ascii="Times New Roman" w:hAnsi="Times New Roman"/>
          <w:sz w:val="28"/>
          <w:szCs w:val="28"/>
        </w:rPr>
        <w:t>33</w:t>
      </w:r>
      <w:r w:rsidR="00641145" w:rsidRPr="000321DC">
        <w:rPr>
          <w:rFonts w:ascii="Times New Roman" w:hAnsi="Times New Roman"/>
          <w:sz w:val="28"/>
          <w:szCs w:val="28"/>
        </w:rPr>
        <w:t>. Министерством проводится мониторинг достижения значений результата предоставления гранта, определенных соглашением, и событий, отражающих факт завершения соответствующих мероприятий по получению результата предоставления гранта (контрольные точки), в порядке и по формам, установленным Министерством финансов Российской Федерации.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В случае, если грантополучатель субсидии является субъектом микропредпринимательства в соответствии с Федеральным законом </w:t>
      </w:r>
      <w:r w:rsidRPr="000321DC">
        <w:rPr>
          <w:rFonts w:ascii="Times New Roman" w:hAnsi="Times New Roman"/>
          <w:sz w:val="28"/>
          <w:szCs w:val="28"/>
        </w:rPr>
        <w:br/>
        <w:t xml:space="preserve">от 24.07.2007 № 209-ФЗ «О развитии малого и среднего предпринимательства в Российской Федерации», в целях оказания государственной поддержки в соответствии со статьей 3 и пунктом 1 части 1 статьи 7 Федерального закона </w:t>
      </w:r>
      <w:r w:rsidRPr="000321DC">
        <w:rPr>
          <w:rFonts w:ascii="Times New Roman" w:hAnsi="Times New Roman"/>
          <w:sz w:val="28"/>
          <w:szCs w:val="28"/>
        </w:rPr>
        <w:br/>
        <w:t>от 29.12.2006 № 264-ФЗ «О развитии сельского хозяйства» Министерство осуществляет проведение мониторинга достижения результата предоставления гранта в соответствии с абзацем первым настоящей части, но не реже одного раза в год.</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34</w:t>
      </w:r>
      <w:r w:rsidR="00641145" w:rsidRPr="000321DC">
        <w:rPr>
          <w:rFonts w:ascii="Times New Roman" w:hAnsi="Times New Roman"/>
          <w:sz w:val="28"/>
          <w:szCs w:val="28"/>
        </w:rPr>
        <w:t>. Министерство осуществляет в отношении грантополучателя и лиц, получивших средства гранта на основании договоров (соглашений), заключенных с грантополучателем в целях исполнения обязательств по соглашению, проверки соблюдения ими порядка и условий предоставления гранта, в том числе в части достижения результата его предоставления, а органы государственного финансового контроля осуществляют проверки в соответствии со статьями 268</w:t>
      </w:r>
      <w:r w:rsidR="00641145" w:rsidRPr="000321DC">
        <w:rPr>
          <w:rFonts w:ascii="Times New Roman" w:hAnsi="Times New Roman"/>
          <w:sz w:val="28"/>
          <w:szCs w:val="28"/>
          <w:vertAlign w:val="superscript"/>
        </w:rPr>
        <w:t>1</w:t>
      </w:r>
      <w:r w:rsidR="00641145" w:rsidRPr="000321DC">
        <w:rPr>
          <w:rFonts w:ascii="Times New Roman" w:hAnsi="Times New Roman"/>
          <w:sz w:val="28"/>
          <w:szCs w:val="28"/>
        </w:rPr>
        <w:t xml:space="preserve"> и 269</w:t>
      </w:r>
      <w:r w:rsidR="00641145" w:rsidRPr="000321DC">
        <w:rPr>
          <w:rFonts w:ascii="Times New Roman" w:hAnsi="Times New Roman"/>
          <w:sz w:val="28"/>
          <w:szCs w:val="28"/>
          <w:vertAlign w:val="superscript"/>
        </w:rPr>
        <w:t>2</w:t>
      </w:r>
      <w:r w:rsidR="00641145" w:rsidRPr="000321DC">
        <w:rPr>
          <w:rFonts w:ascii="Times New Roman" w:hAnsi="Times New Roman"/>
          <w:sz w:val="28"/>
          <w:szCs w:val="28"/>
        </w:rPr>
        <w:t xml:space="preserve"> Бюджетного кодекса Российской Федерации.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Министерство оформляет результаты проверок в порядке, установленном пунктами 48–59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17.08.2020 № 1235.</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35</w:t>
      </w:r>
      <w:r w:rsidR="00641145" w:rsidRPr="000321DC">
        <w:rPr>
          <w:rFonts w:ascii="Times New Roman" w:hAnsi="Times New Roman"/>
          <w:sz w:val="28"/>
          <w:szCs w:val="28"/>
        </w:rPr>
        <w:t>. В случае нарушения грантополучателем условий и порядка, установленных при предоставлении гранта, выявленного в том числе по фактам проверок, проведенных Министерством и (или) органами государственного финансового контроля, а также в случае недостижения значения результата предоставления гранта</w:t>
      </w:r>
      <w:r w:rsidR="00641145" w:rsidRPr="00280DB0">
        <w:rPr>
          <w:rFonts w:ascii="Times New Roman" w:hAnsi="Times New Roman"/>
          <w:sz w:val="28"/>
          <w:szCs w:val="28"/>
        </w:rPr>
        <w:t xml:space="preserve">, средства гранта подлежат </w:t>
      </w:r>
      <w:r w:rsidR="00641145" w:rsidRPr="000321DC">
        <w:rPr>
          <w:rFonts w:ascii="Times New Roman" w:hAnsi="Times New Roman"/>
          <w:sz w:val="28"/>
          <w:szCs w:val="28"/>
        </w:rPr>
        <w:t>возврату в краевой бюджет на лицевой счет Министерства в следующем порядке и сроки: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1) в случае выявления нарушения органами государственного финансового контроля – на основании представления и (или) предписания органа государственного финансового контроля в сроки, указанные в представлении и (или) предписании;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в случае выявления нарушения Министерством – в течение 20 рабочих дней со дня получения требования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3) в иных случаях – в течение 20 рабочих дней со дня выявления нарушения. </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36</w:t>
      </w:r>
      <w:r w:rsidR="00641145" w:rsidRPr="000321DC">
        <w:rPr>
          <w:rFonts w:ascii="Times New Roman" w:hAnsi="Times New Roman"/>
          <w:sz w:val="28"/>
          <w:szCs w:val="28"/>
        </w:rPr>
        <w:t>. Грантополучатель обязан возвратить средства гранта в краевой бюджет в следующих размерах:</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в случае нарушения цели предоставления гранта – в размере нецелевого использования денежных средств;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в случае нарушения условий и порядка, установленных при предоставлении гранта, – в полном объеме;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в случае недостижения значения результата</w:t>
      </w:r>
      <w:r w:rsidRPr="00CF7452">
        <w:rPr>
          <w:rFonts w:ascii="Times New Roman" w:hAnsi="Times New Roman"/>
          <w:sz w:val="28"/>
          <w:szCs w:val="28"/>
        </w:rPr>
        <w:t>, значений целевых показателей</w:t>
      </w:r>
      <w:r w:rsidRPr="000321DC">
        <w:rPr>
          <w:rFonts w:ascii="Times New Roman" w:hAnsi="Times New Roman"/>
          <w:sz w:val="28"/>
          <w:szCs w:val="28"/>
        </w:rPr>
        <w:t xml:space="preserve"> предоставления гранта, установленного соглашением, – в размере, определенном по следующей формуле:</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jc w:val="both"/>
        <w:rPr>
          <w:rFonts w:ascii="Times New Roman" w:hAnsi="Times New Roman"/>
          <w:sz w:val="28"/>
          <w:szCs w:val="28"/>
        </w:rPr>
      </w:pPr>
      <m:oMathPara>
        <m:oMath>
          <m:r>
            <m:rPr>
              <m:nor/>
            </m:rPr>
            <w:rPr>
              <w:rFonts w:ascii="Times New Roman" w:hAnsi="Times New Roman"/>
              <w:sz w:val="28"/>
              <w:szCs w:val="28"/>
              <w:lang w:val="en-US"/>
            </w:rPr>
            <m:t>V</m:t>
          </m:r>
          <m:r>
            <m:rPr>
              <m:nor/>
            </m:rPr>
            <w:rPr>
              <w:rFonts w:ascii="Times New Roman" w:hAnsi="Times New Roman"/>
              <w:sz w:val="28"/>
              <w:szCs w:val="28"/>
            </w:rPr>
            <m:t>возврата = Vгранта×</m:t>
          </m:r>
          <m:f>
            <m:fPr>
              <m:ctrlPr>
                <w:rPr>
                  <w:rFonts w:ascii="Cambria Math" w:hAnsi="Cambria Math"/>
                  <w:sz w:val="28"/>
                  <w:szCs w:val="28"/>
                </w:rPr>
              </m:ctrlPr>
            </m:fPr>
            <m:num>
              <m:nary>
                <m:naryPr>
                  <m:chr m:val="∑"/>
                  <m:limLoc m:val="undOvr"/>
                  <m:subHide m:val="1"/>
                  <m:supHide m:val="1"/>
                  <m:ctrlPr>
                    <w:rPr>
                      <w:rFonts w:ascii="Cambria Math" w:hAnsi="Cambria Math"/>
                      <w:sz w:val="28"/>
                      <w:szCs w:val="28"/>
                    </w:rPr>
                  </m:ctrlPr>
                </m:naryPr>
                <m:sub/>
                <m:sup/>
                <m:e>
                  <m:d>
                    <m:dPr>
                      <m:ctrlPr>
                        <w:rPr>
                          <w:rFonts w:ascii="Cambria Math" w:hAnsi="Cambria Math"/>
                          <w:sz w:val="28"/>
                          <w:szCs w:val="28"/>
                        </w:rPr>
                      </m:ctrlPr>
                    </m:dPr>
                    <m:e>
                      <m:r>
                        <m:rPr>
                          <m:nor/>
                        </m:rPr>
                        <w:rPr>
                          <w:rFonts w:ascii="Times New Roman" w:hAnsi="Times New Roman"/>
                          <w:sz w:val="28"/>
                          <w:szCs w:val="28"/>
                        </w:rPr>
                        <m:t>1-</m:t>
                      </m:r>
                      <m:f>
                        <m:fPr>
                          <m:ctrlPr>
                            <w:rPr>
                              <w:rFonts w:ascii="Cambria Math" w:hAnsi="Cambria Math"/>
                              <w:sz w:val="28"/>
                              <w:szCs w:val="28"/>
                            </w:rPr>
                          </m:ctrlPr>
                        </m:fPr>
                        <m:num>
                          <m:r>
                            <m:rPr>
                              <m:nor/>
                            </m:rPr>
                            <w:rPr>
                              <w:rFonts w:ascii="Times New Roman" w:hAnsi="Times New Roman"/>
                              <w:sz w:val="28"/>
                              <w:szCs w:val="28"/>
                            </w:rPr>
                            <m:t>Ti</m:t>
                          </m:r>
                        </m:num>
                        <m:den>
                          <m:r>
                            <m:rPr>
                              <m:nor/>
                            </m:rPr>
                            <w:rPr>
                              <w:rFonts w:ascii="Times New Roman" w:hAnsi="Times New Roman"/>
                              <w:sz w:val="28"/>
                              <w:szCs w:val="28"/>
                            </w:rPr>
                            <m:t>Si</m:t>
                          </m:r>
                        </m:den>
                      </m:f>
                    </m:e>
                  </m:d>
                </m:e>
              </m:nary>
            </m:num>
            <m:den>
              <m:r>
                <m:rPr>
                  <m:nor/>
                </m:rPr>
                <w:rPr>
                  <w:rFonts w:ascii="Times New Roman" w:hAnsi="Times New Roman"/>
                  <w:sz w:val="28"/>
                  <w:szCs w:val="28"/>
                </w:rPr>
                <m:t>n</m:t>
              </m:r>
            </m:den>
          </m:f>
          <m:r>
            <m:rPr>
              <m:nor/>
            </m:rPr>
            <w:rPr>
              <w:rFonts w:ascii="Times New Roman" w:hAnsi="Times New Roman"/>
              <w:sz w:val="28"/>
              <w:szCs w:val="28"/>
            </w:rPr>
            <m:t>, где:</m:t>
          </m:r>
        </m:oMath>
      </m:oMathPara>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Vвозврата – </w:t>
      </w:r>
      <w:r w:rsidRPr="00D378A6">
        <w:rPr>
          <w:rFonts w:ascii="Times New Roman" w:hAnsi="Times New Roman"/>
          <w:sz w:val="28"/>
          <w:szCs w:val="28"/>
        </w:rPr>
        <w:t>размер средств гранта, подлежащих возврату в краевой бюджет;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Тi – фактически достигнутое значение i-го </w:t>
      </w:r>
      <w:r w:rsidRPr="00CF7452">
        <w:rPr>
          <w:rFonts w:ascii="Times New Roman" w:hAnsi="Times New Roman"/>
          <w:sz w:val="28"/>
          <w:szCs w:val="28"/>
        </w:rPr>
        <w:t>целевого</w:t>
      </w:r>
      <w:r>
        <w:rPr>
          <w:rFonts w:ascii="Times New Roman" w:hAnsi="Times New Roman"/>
          <w:sz w:val="28"/>
          <w:szCs w:val="28"/>
        </w:rPr>
        <w:t xml:space="preserve"> </w:t>
      </w:r>
      <w:r w:rsidRPr="000321DC">
        <w:rPr>
          <w:rFonts w:ascii="Times New Roman" w:hAnsi="Times New Roman"/>
          <w:sz w:val="28"/>
          <w:szCs w:val="28"/>
        </w:rPr>
        <w:t>показателя для достижения результата предоставления гранта;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Si – плановое значение i-го </w:t>
      </w:r>
      <w:r w:rsidRPr="00CF7452">
        <w:rPr>
          <w:rFonts w:ascii="Times New Roman" w:hAnsi="Times New Roman"/>
          <w:sz w:val="28"/>
          <w:szCs w:val="28"/>
        </w:rPr>
        <w:t>целевого</w:t>
      </w:r>
      <w:r w:rsidRPr="000321DC">
        <w:rPr>
          <w:rFonts w:ascii="Times New Roman" w:hAnsi="Times New Roman"/>
          <w:sz w:val="28"/>
          <w:szCs w:val="28"/>
        </w:rPr>
        <w:t xml:space="preserve"> показателя для достижения результата предоставления гранта;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Vгрантa – размер гранта, предоставленного грантополучателю;</w:t>
      </w:r>
    </w:p>
    <w:p w:rsidR="00641145"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n</w:t>
      </w:r>
      <w:r w:rsidRPr="000321DC">
        <w:rPr>
          <w:rFonts w:ascii="Times New Roman" w:hAnsi="Times New Roman"/>
          <w:sz w:val="28"/>
          <w:szCs w:val="28"/>
        </w:rPr>
        <w:t> –</w:t>
      </w:r>
      <w:r w:rsidRPr="00CF7452">
        <w:rPr>
          <w:rFonts w:ascii="Times New Roman" w:hAnsi="Times New Roman"/>
          <w:sz w:val="28"/>
          <w:szCs w:val="28"/>
        </w:rPr>
        <w:t> </w:t>
      </w:r>
      <w:r w:rsidRPr="000321DC">
        <w:rPr>
          <w:rFonts w:ascii="Times New Roman" w:hAnsi="Times New Roman"/>
          <w:sz w:val="28"/>
          <w:szCs w:val="28"/>
        </w:rPr>
        <w:t xml:space="preserve">общее количество </w:t>
      </w:r>
      <w:r w:rsidRPr="00CF7452">
        <w:rPr>
          <w:rFonts w:ascii="Times New Roman" w:hAnsi="Times New Roman"/>
          <w:sz w:val="28"/>
          <w:szCs w:val="28"/>
        </w:rPr>
        <w:t xml:space="preserve">целевых </w:t>
      </w:r>
      <w:r w:rsidRPr="000321DC">
        <w:rPr>
          <w:rFonts w:ascii="Times New Roman" w:hAnsi="Times New Roman"/>
          <w:sz w:val="28"/>
          <w:szCs w:val="28"/>
        </w:rPr>
        <w:t>показателей для достижения результата предоставления гранта</w:t>
      </w:r>
      <w:r w:rsidRPr="00243F29">
        <w:rPr>
          <w:rFonts w:ascii="Times New Roman" w:hAnsi="Times New Roman"/>
          <w:sz w:val="28"/>
          <w:szCs w:val="28"/>
        </w:rPr>
        <w:t>.</w:t>
      </w:r>
      <w:r>
        <w:rPr>
          <w:rFonts w:ascii="Times New Roman" w:hAnsi="Times New Roman"/>
          <w:sz w:val="28"/>
          <w:szCs w:val="28"/>
        </w:rPr>
        <w:t> </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37</w:t>
      </w:r>
      <w:r w:rsidR="00641145" w:rsidRPr="000321DC">
        <w:rPr>
          <w:rFonts w:ascii="Times New Roman" w:hAnsi="Times New Roman"/>
          <w:sz w:val="28"/>
          <w:szCs w:val="28"/>
        </w:rPr>
        <w:t>. Письменное требование о возврате средств гранта в краевой бюджет направляется Министерством грантополучателю в течение 20 рабочих дней со дня выявления нарушений по фактам проверок, проведенных Министерством и (или) органами государственного финансового контроля, посредством почтового отправления, электронной связи, нарочно или иным способом, обеспечивающим подтверждение получения указанного требования грантополучателем.</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38</w:t>
      </w:r>
      <w:r w:rsidR="00641145" w:rsidRPr="000321DC">
        <w:rPr>
          <w:rFonts w:ascii="Times New Roman" w:hAnsi="Times New Roman"/>
          <w:sz w:val="28"/>
          <w:szCs w:val="28"/>
        </w:rPr>
        <w:t>. В случае наступления обстоятельств непреодолимо</w:t>
      </w:r>
      <w:r>
        <w:rPr>
          <w:rFonts w:ascii="Times New Roman" w:hAnsi="Times New Roman"/>
          <w:sz w:val="28"/>
          <w:szCs w:val="28"/>
        </w:rPr>
        <w:t>й силы, указанных в части 39</w:t>
      </w:r>
      <w:r w:rsidR="00641145" w:rsidRPr="000321DC">
        <w:rPr>
          <w:rFonts w:ascii="Times New Roman" w:hAnsi="Times New Roman"/>
          <w:sz w:val="28"/>
          <w:szCs w:val="28"/>
        </w:rPr>
        <w:t xml:space="preserve"> настоящего Порядка, вследствие возникновения которых соблюдение условий предоставления гранта, в том числе исполнение обязательств по достижению значения результата</w:t>
      </w:r>
      <w:r w:rsidR="00641145" w:rsidRPr="00CF7452">
        <w:rPr>
          <w:rFonts w:ascii="Times New Roman" w:hAnsi="Times New Roman"/>
          <w:sz w:val="28"/>
          <w:szCs w:val="28"/>
        </w:rPr>
        <w:t>, значений целевых показателей</w:t>
      </w:r>
      <w:r w:rsidR="00641145" w:rsidRPr="000321DC">
        <w:rPr>
          <w:rFonts w:ascii="Times New Roman" w:hAnsi="Times New Roman"/>
          <w:sz w:val="28"/>
          <w:szCs w:val="28"/>
        </w:rPr>
        <w:t xml:space="preserve"> предоставления гранта, является невозмож</w:t>
      </w:r>
      <w:r>
        <w:rPr>
          <w:rFonts w:ascii="Times New Roman" w:hAnsi="Times New Roman"/>
          <w:sz w:val="28"/>
          <w:szCs w:val="28"/>
        </w:rPr>
        <w:t>ным, положения пункта 3 части 35</w:t>
      </w:r>
      <w:r w:rsidR="00641145" w:rsidRPr="000321DC">
        <w:rPr>
          <w:rFonts w:ascii="Times New Roman" w:hAnsi="Times New Roman"/>
          <w:sz w:val="28"/>
          <w:szCs w:val="28"/>
        </w:rPr>
        <w:t xml:space="preserve"> настоящего Порядка не применяются.</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39</w:t>
      </w:r>
      <w:r w:rsidR="00641145" w:rsidRPr="000321DC">
        <w:rPr>
          <w:rFonts w:ascii="Times New Roman" w:hAnsi="Times New Roman"/>
          <w:sz w:val="28"/>
          <w:szCs w:val="28"/>
        </w:rPr>
        <w:t>. Перечень обстоятельств непреодолимой силы:</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1) аномальные погодные условия (атмосферная засуха, почвенная засуха, суховей, заморозки, выпревание, вымерзание, градобитие, ураганный ветер, ледяная корка, переувлажнение почвы, половодье);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стихийные природные явления (землетрясение, наводнение, ураган, природный пожар);</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обстоятельства общественной жизни: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война, террористические акты, диверсии;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б) эпифитотия;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в) вынужденный убой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г) падеж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д) пожар;</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Камчатского края и (или) органа местного самоуправления муниципального образования в Камчатском крае;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Камчатского края.</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40</w:t>
      </w:r>
      <w:r w:rsidR="00641145" w:rsidRPr="000321DC">
        <w:rPr>
          <w:rFonts w:ascii="Times New Roman" w:hAnsi="Times New Roman"/>
          <w:sz w:val="28"/>
          <w:szCs w:val="28"/>
        </w:rPr>
        <w:t>. В случае нарушения, выявленного в том числе по фактам проверок, проведенных Министерством и (или) органами государственного финансового ко</w:t>
      </w:r>
      <w:r w:rsidR="006B5A40">
        <w:rPr>
          <w:rFonts w:ascii="Times New Roman" w:hAnsi="Times New Roman"/>
          <w:sz w:val="28"/>
          <w:szCs w:val="28"/>
        </w:rPr>
        <w:t>н</w:t>
      </w:r>
      <w:r>
        <w:rPr>
          <w:rFonts w:ascii="Times New Roman" w:hAnsi="Times New Roman"/>
          <w:sz w:val="28"/>
          <w:szCs w:val="28"/>
        </w:rPr>
        <w:t>троля в соответствии с частью 34</w:t>
      </w:r>
      <w:r w:rsidR="00641145" w:rsidRPr="000321DC">
        <w:rPr>
          <w:rFonts w:ascii="Times New Roman" w:hAnsi="Times New Roman"/>
          <w:sz w:val="28"/>
          <w:szCs w:val="28"/>
        </w:rPr>
        <w:t xml:space="preserve"> настоящего Порядка, лица, получившие средства гранта на основании договоров (соглашений), заключенных с грантополучателем в целях исполнения обязательств по соглашению, обязаны возвратить в сроки, не превыша</w:t>
      </w:r>
      <w:r w:rsidR="006B5A40">
        <w:rPr>
          <w:rFonts w:ascii="Times New Roman" w:hAnsi="Times New Roman"/>
          <w:sz w:val="28"/>
          <w:szCs w:val="28"/>
        </w:rPr>
        <w:t xml:space="preserve">ющие сроки, указанные в части </w:t>
      </w:r>
      <w:r>
        <w:rPr>
          <w:rFonts w:ascii="Times New Roman" w:hAnsi="Times New Roman"/>
          <w:sz w:val="28"/>
          <w:szCs w:val="28"/>
        </w:rPr>
        <w:t>35</w:t>
      </w:r>
      <w:r w:rsidR="00641145" w:rsidRPr="000321DC">
        <w:rPr>
          <w:rFonts w:ascii="Times New Roman" w:hAnsi="Times New Roman"/>
          <w:sz w:val="28"/>
          <w:szCs w:val="28"/>
        </w:rPr>
        <w:t xml:space="preserve"> настоящего Порядка, средства на счет грантополучателя в целях последующего возврата указанных средств грантополучателем в краевой бюджет в течение 10 рабочих дней со дня поступления средств на счет грантополучателя.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В случае невозврата лицами, указанными в абзаце первом настоящей части, средств, полученных за счет средств гранта на счет грантополучателя, грантополучатель принимает необходимые меры по взысканию подлежащих возврату в краевой бюджет средств, полученных за счет средств гранта, в судебном порядке в срок не позднее 30 рабочих дней со дня, когда грантополучателю стало известно о неисполнении лицами, указанными в абзаце первом настоящей части, обязанности возвратить средства, полученные за счет средств гранта, на счет грантополучателя.</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41</w:t>
      </w:r>
      <w:r w:rsidR="00641145" w:rsidRPr="000321DC">
        <w:rPr>
          <w:rFonts w:ascii="Times New Roman" w:hAnsi="Times New Roman"/>
          <w:sz w:val="28"/>
          <w:szCs w:val="28"/>
        </w:rPr>
        <w:t xml:space="preserve">. При невозврате средств гранта </w:t>
      </w:r>
      <w:r>
        <w:rPr>
          <w:rFonts w:ascii="Times New Roman" w:hAnsi="Times New Roman"/>
          <w:sz w:val="28"/>
          <w:szCs w:val="28"/>
        </w:rPr>
        <w:t>в сроки, установленные частью 35</w:t>
      </w:r>
      <w:r w:rsidR="006B5A40">
        <w:rPr>
          <w:rFonts w:ascii="Times New Roman" w:hAnsi="Times New Roman"/>
          <w:sz w:val="28"/>
          <w:szCs w:val="28"/>
        </w:rPr>
        <w:t> </w:t>
      </w:r>
      <w:r w:rsidR="00641145" w:rsidRPr="000321DC">
        <w:rPr>
          <w:rFonts w:ascii="Times New Roman" w:hAnsi="Times New Roman"/>
          <w:sz w:val="28"/>
          <w:szCs w:val="28"/>
        </w:rPr>
        <w:t xml:space="preserve">настоящего Порядка, Министерство принимает необходимые меры по взысканию </w:t>
      </w:r>
      <w:r w:rsidR="00641145">
        <w:rPr>
          <w:rFonts w:ascii="Times New Roman" w:hAnsi="Times New Roman"/>
          <w:sz w:val="28"/>
          <w:szCs w:val="28"/>
        </w:rPr>
        <w:t xml:space="preserve">подлежащих </w:t>
      </w:r>
      <w:r w:rsidR="00641145" w:rsidRPr="000321DC">
        <w:rPr>
          <w:rFonts w:ascii="Times New Roman" w:hAnsi="Times New Roman"/>
          <w:sz w:val="28"/>
          <w:szCs w:val="28"/>
        </w:rPr>
        <w:t xml:space="preserve">возврату в краевой бюджет </w:t>
      </w:r>
      <w:r w:rsidR="00641145">
        <w:rPr>
          <w:rFonts w:ascii="Times New Roman" w:hAnsi="Times New Roman"/>
          <w:sz w:val="28"/>
          <w:szCs w:val="28"/>
        </w:rPr>
        <w:t xml:space="preserve">средств </w:t>
      </w:r>
      <w:r w:rsidR="00641145" w:rsidRPr="000321DC">
        <w:rPr>
          <w:rFonts w:ascii="Times New Roman" w:hAnsi="Times New Roman"/>
          <w:sz w:val="28"/>
          <w:szCs w:val="28"/>
        </w:rPr>
        <w:t xml:space="preserve">гранта в судебном порядке в срок не позднее 30 рабочих дней со дня, когда Министерству стало </w:t>
      </w:r>
      <w:r w:rsidR="00641145" w:rsidRPr="000321DC">
        <w:rPr>
          <w:rFonts w:ascii="Times New Roman" w:hAnsi="Times New Roman"/>
          <w:sz w:val="28"/>
          <w:szCs w:val="28"/>
        </w:rPr>
        <w:lastRenderedPageBreak/>
        <w:t>известно о неисполнении грантополучателем обязанности возвратить средства гранта в краевой бюджет.</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42</w:t>
      </w:r>
      <w:r w:rsidR="00641145" w:rsidRPr="000321DC">
        <w:rPr>
          <w:rFonts w:ascii="Times New Roman" w:hAnsi="Times New Roman"/>
          <w:sz w:val="28"/>
          <w:szCs w:val="28"/>
        </w:rPr>
        <w:t xml:space="preserve">. Остатки неиспользованных средств гранта подлежат возврату в краевой бюджет на лицевой счет Министерства в течение 20 рабочих дней после истечения срока освоения гранта, указанного в части </w:t>
      </w:r>
      <w:r>
        <w:rPr>
          <w:rFonts w:ascii="Times New Roman" w:hAnsi="Times New Roman"/>
          <w:sz w:val="28"/>
          <w:szCs w:val="28"/>
        </w:rPr>
        <w:t>22</w:t>
      </w:r>
      <w:r w:rsidR="00641145" w:rsidRPr="000321DC">
        <w:rPr>
          <w:rFonts w:ascii="Times New Roman" w:hAnsi="Times New Roman"/>
          <w:sz w:val="28"/>
          <w:szCs w:val="28"/>
        </w:rPr>
        <w:t xml:space="preserve"> настоящего Порядка.</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jc w:val="center"/>
        <w:rPr>
          <w:rFonts w:ascii="Times New Roman" w:hAnsi="Times New Roman"/>
          <w:sz w:val="28"/>
          <w:szCs w:val="28"/>
        </w:rPr>
      </w:pPr>
      <w:r w:rsidRPr="000321DC">
        <w:rPr>
          <w:rFonts w:ascii="Times New Roman" w:hAnsi="Times New Roman"/>
          <w:sz w:val="28"/>
          <w:szCs w:val="28"/>
        </w:rPr>
        <w:t>3. Отбор грантополучателей</w:t>
      </w:r>
    </w:p>
    <w:p w:rsidR="00641145" w:rsidRPr="000321DC" w:rsidRDefault="00641145" w:rsidP="00CB2EBA">
      <w:pPr>
        <w:spacing w:after="0" w:line="240" w:lineRule="auto"/>
        <w:jc w:val="center"/>
        <w:rPr>
          <w:rFonts w:ascii="Times New Roman" w:hAnsi="Times New Roman"/>
          <w:sz w:val="28"/>
          <w:szCs w:val="28"/>
        </w:rPr>
      </w:pP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43</w:t>
      </w:r>
      <w:r w:rsidR="00641145" w:rsidRPr="000321DC">
        <w:rPr>
          <w:rFonts w:ascii="Times New Roman" w:hAnsi="Times New Roman"/>
          <w:sz w:val="28"/>
          <w:szCs w:val="28"/>
        </w:rPr>
        <w:t>. </w:t>
      </w:r>
      <w:r w:rsidRPr="000321DC">
        <w:rPr>
          <w:rFonts w:ascii="Times New Roman" w:hAnsi="Times New Roman"/>
          <w:sz w:val="28"/>
          <w:szCs w:val="28"/>
        </w:rPr>
        <w:t xml:space="preserve">Отбор осуществляется в системе «Электронный бюджет». </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44</w:t>
      </w:r>
      <w:r w:rsidR="00641145" w:rsidRPr="000321DC">
        <w:rPr>
          <w:rFonts w:ascii="Times New Roman" w:hAnsi="Times New Roman"/>
          <w:sz w:val="28"/>
          <w:szCs w:val="28"/>
        </w:rPr>
        <w:t>. </w:t>
      </w:r>
      <w:r w:rsidRPr="000321DC">
        <w:rPr>
          <w:rFonts w:ascii="Times New Roman" w:hAnsi="Times New Roman"/>
          <w:sz w:val="28"/>
          <w:szCs w:val="28"/>
        </w:rPr>
        <w:t>Информация о проведении отбора размещается на едином портале и на официальном сайте исполнительных органов Камчатского края на странице Министерства в сети «Интернет» https://www.kamgov.ru/minselhoz в разделе «Сельское хозяйство/Грантовая поддержка» (далее – официальный сайт).</w:t>
      </w:r>
    </w:p>
    <w:p w:rsidR="00641145" w:rsidRPr="000321DC" w:rsidRDefault="00716871" w:rsidP="00CB2EBA">
      <w:pPr>
        <w:spacing w:after="0" w:line="240" w:lineRule="auto"/>
        <w:ind w:firstLine="709"/>
        <w:jc w:val="both"/>
        <w:rPr>
          <w:rFonts w:ascii="Times New Roman" w:hAnsi="Times New Roman"/>
          <w:sz w:val="28"/>
          <w:szCs w:val="28"/>
        </w:rPr>
      </w:pPr>
      <w:r>
        <w:rPr>
          <w:rFonts w:ascii="Times New Roman" w:hAnsi="Times New Roman"/>
          <w:sz w:val="28"/>
          <w:szCs w:val="28"/>
        </w:rPr>
        <w:t>45</w:t>
      </w:r>
      <w:r w:rsidR="00641145" w:rsidRPr="000321DC">
        <w:rPr>
          <w:rFonts w:ascii="Times New Roman" w:hAnsi="Times New Roman"/>
          <w:sz w:val="28"/>
          <w:szCs w:val="28"/>
        </w:rPr>
        <w:t>. </w:t>
      </w:r>
      <w:r>
        <w:rPr>
          <w:rFonts w:ascii="Times New Roman" w:hAnsi="Times New Roman"/>
          <w:sz w:val="28"/>
          <w:szCs w:val="28"/>
        </w:rPr>
        <w:t>При проведении отбора в</w:t>
      </w:r>
      <w:r w:rsidR="00641145" w:rsidRPr="000321DC">
        <w:rPr>
          <w:rFonts w:ascii="Times New Roman" w:hAnsi="Times New Roman"/>
          <w:sz w:val="28"/>
          <w:szCs w:val="28"/>
        </w:rPr>
        <w:t xml:space="preserve">заимодействие Министерства с участниками отбора, а также комиссии осуществляется с использованием документов в электронной форме в системе «Электронный бюджет». </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46</w:t>
      </w:r>
      <w:r w:rsidR="00641145" w:rsidRPr="000321DC">
        <w:rPr>
          <w:rFonts w:ascii="Times New Roman" w:hAnsi="Times New Roman"/>
          <w:sz w:val="28"/>
          <w:szCs w:val="28"/>
        </w:rPr>
        <w:t>. Доступ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47</w:t>
      </w:r>
      <w:r w:rsidR="00641145" w:rsidRPr="000321DC">
        <w:rPr>
          <w:rFonts w:ascii="Times New Roman" w:hAnsi="Times New Roman"/>
          <w:sz w:val="28"/>
          <w:szCs w:val="28"/>
        </w:rPr>
        <w:t>. </w:t>
      </w:r>
      <w:r>
        <w:rPr>
          <w:rFonts w:ascii="Times New Roman" w:hAnsi="Times New Roman"/>
          <w:sz w:val="28"/>
          <w:szCs w:val="28"/>
        </w:rPr>
        <w:t xml:space="preserve">Для проведения отбора применяется способ </w:t>
      </w:r>
      <w:r w:rsidR="00641145" w:rsidRPr="000321DC">
        <w:rPr>
          <w:rFonts w:ascii="Times New Roman" w:hAnsi="Times New Roman"/>
          <w:sz w:val="28"/>
          <w:szCs w:val="28"/>
        </w:rPr>
        <w:t xml:space="preserve">отбора </w:t>
      </w:r>
      <w:r>
        <w:rPr>
          <w:rFonts w:ascii="Times New Roman" w:hAnsi="Times New Roman"/>
          <w:sz w:val="28"/>
          <w:szCs w:val="28"/>
        </w:rPr>
        <w:t xml:space="preserve">в виде </w:t>
      </w:r>
      <w:r w:rsidR="00641145" w:rsidRPr="000321DC">
        <w:rPr>
          <w:rFonts w:ascii="Times New Roman" w:hAnsi="Times New Roman"/>
          <w:sz w:val="28"/>
          <w:szCs w:val="28"/>
        </w:rPr>
        <w:t>конкурс</w:t>
      </w:r>
      <w:r>
        <w:rPr>
          <w:rFonts w:ascii="Times New Roman" w:hAnsi="Times New Roman"/>
          <w:sz w:val="28"/>
          <w:szCs w:val="28"/>
        </w:rPr>
        <w:t>а</w:t>
      </w:r>
      <w:r w:rsidR="00641145" w:rsidRPr="000321DC">
        <w:rPr>
          <w:rFonts w:ascii="Times New Roman" w:hAnsi="Times New Roman"/>
          <w:sz w:val="28"/>
          <w:szCs w:val="28"/>
        </w:rPr>
        <w:t>, проводим</w:t>
      </w:r>
      <w:r>
        <w:rPr>
          <w:rFonts w:ascii="Times New Roman" w:hAnsi="Times New Roman"/>
          <w:sz w:val="28"/>
          <w:szCs w:val="28"/>
        </w:rPr>
        <w:t>ого</w:t>
      </w:r>
      <w:r w:rsidR="00641145" w:rsidRPr="000321DC">
        <w:rPr>
          <w:rFonts w:ascii="Times New Roman" w:hAnsi="Times New Roman"/>
          <w:sz w:val="28"/>
          <w:szCs w:val="28"/>
        </w:rPr>
        <w:t xml:space="preserve"> посредством рассмотрения и оценки заявок участников отбора на соответствие требованиям</w:t>
      </w:r>
      <w:r>
        <w:rPr>
          <w:rFonts w:ascii="Times New Roman" w:hAnsi="Times New Roman"/>
          <w:sz w:val="28"/>
          <w:szCs w:val="28"/>
        </w:rPr>
        <w:t xml:space="preserve">, категории, </w:t>
      </w:r>
      <w:r>
        <w:rPr>
          <w:rFonts w:ascii="Times New Roman" w:hAnsi="Times New Roman"/>
          <w:sz w:val="28"/>
          <w:szCs w:val="28"/>
        </w:rPr>
        <w:t>критерию</w:t>
      </w:r>
      <w:r>
        <w:rPr>
          <w:rFonts w:ascii="Times New Roman" w:hAnsi="Times New Roman"/>
          <w:sz w:val="28"/>
          <w:szCs w:val="28"/>
        </w:rPr>
        <w:t xml:space="preserve"> отбора</w:t>
      </w:r>
      <w:r w:rsidR="00641145" w:rsidRPr="000321DC">
        <w:rPr>
          <w:rFonts w:ascii="Times New Roman" w:hAnsi="Times New Roman"/>
          <w:sz w:val="28"/>
          <w:szCs w:val="28"/>
        </w:rPr>
        <w:t>, условиям</w:t>
      </w:r>
      <w:r>
        <w:rPr>
          <w:rFonts w:ascii="Times New Roman" w:hAnsi="Times New Roman"/>
          <w:sz w:val="28"/>
          <w:szCs w:val="28"/>
        </w:rPr>
        <w:t xml:space="preserve"> </w:t>
      </w:r>
      <w:r w:rsidR="00641145" w:rsidRPr="000321DC">
        <w:rPr>
          <w:rFonts w:ascii="Times New Roman" w:hAnsi="Times New Roman"/>
          <w:sz w:val="28"/>
          <w:szCs w:val="28"/>
        </w:rPr>
        <w:t xml:space="preserve">предоставления гранта и критериям оценки заявок и документов, поданных участниками отбора для участия в отборе на предоставление гранта (далее – критерии оценки), установленным в соответствии с приложением к настоящему Порядку, с присвоением проектам грантополучателей соответствующих баллов, исходя из наилучших условий достижения результата предоставления гранта. </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48</w:t>
      </w:r>
      <w:r w:rsidR="00641145" w:rsidRPr="000321DC">
        <w:rPr>
          <w:rFonts w:ascii="Times New Roman" w:hAnsi="Times New Roman"/>
          <w:sz w:val="28"/>
          <w:szCs w:val="28"/>
        </w:rPr>
        <w:t>. Персональный состав комиссии утверждается приказом Министерства из числа представителей исполнительных органов Камчатского края, юридических лиц, осуществляющих деятельность в сфере агропромышленного комплекса, представителей консультационных, общественных и иных организаций в сфере агропромышленного комплекса Камчатского края.</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49</w:t>
      </w:r>
      <w:r w:rsidR="00641145" w:rsidRPr="000321DC">
        <w:rPr>
          <w:rFonts w:ascii="Times New Roman" w:hAnsi="Times New Roman"/>
          <w:sz w:val="28"/>
          <w:szCs w:val="28"/>
        </w:rPr>
        <w:t>. В состав комиссии входят председатель, заместитель председателя, секретарь, члены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50</w:t>
      </w:r>
      <w:r w:rsidR="00641145" w:rsidRPr="000321DC">
        <w:rPr>
          <w:rFonts w:ascii="Times New Roman" w:hAnsi="Times New Roman"/>
          <w:sz w:val="28"/>
          <w:szCs w:val="28"/>
        </w:rPr>
        <w:t>. Заседания комиссии считаются правомочными, если на них присутствует более половины общего количества членов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50</w:t>
      </w:r>
      <w:r w:rsidR="00641145" w:rsidRPr="000321DC">
        <w:rPr>
          <w:rFonts w:ascii="Times New Roman" w:hAnsi="Times New Roman"/>
          <w:sz w:val="28"/>
          <w:szCs w:val="28"/>
        </w:rPr>
        <w:t>. Председатель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осуществляет руководство деятельностью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назначает заседания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проводит заседания комиссии, подписывает протоколы заседаний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51</w:t>
      </w:r>
      <w:r w:rsidR="00641145" w:rsidRPr="000321DC">
        <w:rPr>
          <w:rFonts w:ascii="Times New Roman" w:hAnsi="Times New Roman"/>
          <w:sz w:val="28"/>
          <w:szCs w:val="28"/>
        </w:rPr>
        <w:t>. В отсутствие председателя комиссии его функции осуществляет заместитель председателя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52</w:t>
      </w:r>
      <w:r w:rsidR="00641145" w:rsidRPr="000321DC">
        <w:rPr>
          <w:rFonts w:ascii="Times New Roman" w:hAnsi="Times New Roman"/>
          <w:sz w:val="28"/>
          <w:szCs w:val="28"/>
        </w:rPr>
        <w:t>. Секретарь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организует подготовку заседаний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не позднее 2 рабочих дней до дня проведения заседания комиссии обеспечивает информирование членов комиссии о дате, месте и времени проведения заседания комиссии, о количестве участников отбора, о вопросах, включенных в повестку дня заседания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ведет протоколы заседаний комиссии и обеспечивает передачу их на хранение;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осуществляет иные функции, связанные с организационной деятельностью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53</w:t>
      </w:r>
      <w:r w:rsidR="00641145" w:rsidRPr="000321DC">
        <w:rPr>
          <w:rFonts w:ascii="Times New Roman" w:hAnsi="Times New Roman"/>
          <w:sz w:val="28"/>
          <w:szCs w:val="28"/>
        </w:rPr>
        <w:t>. В период отсутствия секретаря комиссии его функции выполняет лицо, избранное на заседании комиссии простым большинством голосов.</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54</w:t>
      </w:r>
      <w:r w:rsidR="00641145" w:rsidRPr="000321DC">
        <w:rPr>
          <w:rFonts w:ascii="Times New Roman" w:hAnsi="Times New Roman"/>
          <w:sz w:val="28"/>
          <w:szCs w:val="28"/>
        </w:rPr>
        <w:t>. Члены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выражают мнение по вопросам, вынесенным для рассмотрения на заседание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голосуют по вопросам повестки заседания комиссии.</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55</w:t>
      </w:r>
      <w:r w:rsidR="00641145" w:rsidRPr="000321DC">
        <w:rPr>
          <w:rFonts w:ascii="Times New Roman" w:hAnsi="Times New Roman"/>
          <w:sz w:val="28"/>
          <w:szCs w:val="28"/>
        </w:rPr>
        <w:t>. Комиссия в своей деятельности руководствуется: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законодательством Российской Федерации, иными нормативными правовыми актами Российской Федерации;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законодательством Камчатского края, иными нормативными правовыми актами Камчатского края;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настоящим Порядком.</w:t>
      </w:r>
    </w:p>
    <w:p w:rsidR="00641145" w:rsidRPr="000321DC" w:rsidRDefault="00A21AB4" w:rsidP="00CB2EBA">
      <w:pPr>
        <w:spacing w:after="0" w:line="240" w:lineRule="auto"/>
        <w:ind w:firstLine="709"/>
        <w:jc w:val="both"/>
        <w:rPr>
          <w:rFonts w:ascii="Times New Roman" w:hAnsi="Times New Roman"/>
          <w:sz w:val="28"/>
          <w:szCs w:val="28"/>
        </w:rPr>
      </w:pPr>
      <w:r>
        <w:rPr>
          <w:rFonts w:ascii="Times New Roman" w:hAnsi="Times New Roman"/>
          <w:sz w:val="28"/>
          <w:szCs w:val="28"/>
        </w:rPr>
        <w:t>56</w:t>
      </w:r>
      <w:r w:rsidR="00641145" w:rsidRPr="000321DC">
        <w:rPr>
          <w:rFonts w:ascii="Times New Roman" w:hAnsi="Times New Roman"/>
          <w:sz w:val="28"/>
          <w:szCs w:val="28"/>
        </w:rPr>
        <w:t>. Основными принципами деятельности комиссии являются: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обеспечение равных условий при проведении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объективность и беспристрастность членов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3) соблюдение законодательства о защите персональных данных. </w:t>
      </w:r>
    </w:p>
    <w:p w:rsidR="00BE2BB6" w:rsidRDefault="00A21AB4" w:rsidP="00571946">
      <w:pPr>
        <w:spacing w:after="0" w:line="240" w:lineRule="auto"/>
        <w:ind w:firstLine="709"/>
        <w:jc w:val="both"/>
        <w:rPr>
          <w:rFonts w:ascii="Times New Roman" w:hAnsi="Times New Roman"/>
          <w:sz w:val="28"/>
          <w:szCs w:val="28"/>
        </w:rPr>
      </w:pPr>
      <w:r>
        <w:rPr>
          <w:rFonts w:ascii="Times New Roman" w:hAnsi="Times New Roman"/>
          <w:sz w:val="28"/>
          <w:szCs w:val="28"/>
        </w:rPr>
        <w:t>57</w:t>
      </w:r>
      <w:r w:rsidR="00641145" w:rsidRPr="000321DC">
        <w:rPr>
          <w:rFonts w:ascii="Times New Roman" w:hAnsi="Times New Roman"/>
          <w:sz w:val="28"/>
          <w:szCs w:val="28"/>
        </w:rPr>
        <w:t>. К категории грантополучателей относятся</w:t>
      </w:r>
      <w:r w:rsidR="00BE2BB6">
        <w:rPr>
          <w:rFonts w:ascii="Times New Roman" w:hAnsi="Times New Roman"/>
          <w:sz w:val="28"/>
          <w:szCs w:val="28"/>
        </w:rPr>
        <w:t>:</w:t>
      </w:r>
    </w:p>
    <w:p w:rsidR="00BE2BB6" w:rsidRDefault="00BE2BB6" w:rsidP="00571946">
      <w:pPr>
        <w:spacing w:after="0" w:line="240" w:lineRule="auto"/>
        <w:ind w:firstLine="709"/>
        <w:jc w:val="both"/>
        <w:rPr>
          <w:rFonts w:ascii="Times New Roman" w:hAnsi="Times New Roman"/>
          <w:sz w:val="28"/>
        </w:rPr>
      </w:pPr>
      <w:r>
        <w:rPr>
          <w:rFonts w:ascii="Times New Roman" w:hAnsi="Times New Roman"/>
          <w:sz w:val="28"/>
          <w:szCs w:val="28"/>
        </w:rPr>
        <w:t>1) </w:t>
      </w:r>
      <w:r w:rsidRPr="00BE2BB6">
        <w:rPr>
          <w:rFonts w:ascii="Times New Roman" w:hAnsi="Times New Roman"/>
          <w:sz w:val="28"/>
        </w:rPr>
        <w:t>крестьянск</w:t>
      </w:r>
      <w:r w:rsidR="00A21AB4">
        <w:rPr>
          <w:rFonts w:ascii="Times New Roman" w:hAnsi="Times New Roman"/>
          <w:sz w:val="28"/>
        </w:rPr>
        <w:t>ие</w:t>
      </w:r>
      <w:r w:rsidRPr="00BE2BB6">
        <w:rPr>
          <w:rFonts w:ascii="Times New Roman" w:hAnsi="Times New Roman"/>
          <w:sz w:val="28"/>
        </w:rPr>
        <w:t xml:space="preserve"> (фермерски</w:t>
      </w:r>
      <w:r w:rsidR="00A21AB4">
        <w:rPr>
          <w:rFonts w:ascii="Times New Roman" w:hAnsi="Times New Roman"/>
          <w:sz w:val="28"/>
        </w:rPr>
        <w:t>е) хозяйства</w:t>
      </w:r>
      <w:r w:rsidRPr="00BE2BB6">
        <w:rPr>
          <w:rFonts w:ascii="Times New Roman" w:hAnsi="Times New Roman"/>
          <w:sz w:val="28"/>
        </w:rPr>
        <w:t xml:space="preserve"> в состав членов которого входят 2 и более членов семьи главы крестьянского (фермерского) хозяйства (включая главу), объединенных родством и (или) свойством</w:t>
      </w:r>
      <w:r w:rsidR="00A21AB4">
        <w:rPr>
          <w:rFonts w:ascii="Times New Roman" w:hAnsi="Times New Roman"/>
          <w:sz w:val="28"/>
        </w:rPr>
        <w:t xml:space="preserve">, </w:t>
      </w:r>
      <w:r w:rsidR="00A21AB4">
        <w:rPr>
          <w:rFonts w:ascii="Times New Roman" w:hAnsi="Times New Roman"/>
          <w:sz w:val="28"/>
        </w:rPr>
        <w:t>зарегистрированные гражданами Российской Федерации,</w:t>
      </w:r>
      <w:r w:rsidRPr="00BE2BB6">
        <w:rPr>
          <w:rFonts w:ascii="Times New Roman" w:hAnsi="Times New Roman"/>
          <w:sz w:val="28"/>
        </w:rPr>
        <w:t xml:space="preserve"> и индивидуальные предприниматели, являющиеся гражданами Российской Федерации, глав</w:t>
      </w:r>
      <w:r w:rsidR="00A21AB4">
        <w:rPr>
          <w:rFonts w:ascii="Times New Roman" w:hAnsi="Times New Roman"/>
          <w:sz w:val="28"/>
        </w:rPr>
        <w:t>ами</w:t>
      </w:r>
      <w:r w:rsidRPr="00BE2BB6">
        <w:rPr>
          <w:rFonts w:ascii="Times New Roman" w:hAnsi="Times New Roman"/>
          <w:sz w:val="28"/>
        </w:rPr>
        <w:t xml:space="preserve"> крестьянск</w:t>
      </w:r>
      <w:r w:rsidR="00A21AB4">
        <w:rPr>
          <w:rFonts w:ascii="Times New Roman" w:hAnsi="Times New Roman"/>
          <w:sz w:val="28"/>
        </w:rPr>
        <w:t xml:space="preserve">их </w:t>
      </w:r>
      <w:r w:rsidRPr="00BE2BB6">
        <w:rPr>
          <w:rFonts w:ascii="Times New Roman" w:hAnsi="Times New Roman"/>
          <w:sz w:val="28"/>
        </w:rPr>
        <w:t>(фермерск</w:t>
      </w:r>
      <w:r w:rsidR="00A21AB4">
        <w:rPr>
          <w:rFonts w:ascii="Times New Roman" w:hAnsi="Times New Roman"/>
          <w:sz w:val="28"/>
        </w:rPr>
        <w:t>их) хозяйств</w:t>
      </w:r>
      <w:r w:rsidRPr="00BE2BB6">
        <w:rPr>
          <w:rFonts w:ascii="Times New Roman" w:hAnsi="Times New Roman"/>
          <w:sz w:val="28"/>
        </w:rPr>
        <w:t>, в состав членов которого входят 2 и более членов семьи (объединенных родством и (или) свойством) указанных индивидуальных предпринимателей, основными видами деятельности которых являются производство и (или) переработка сельскохозяйственной продукции</w:t>
      </w:r>
      <w:r>
        <w:rPr>
          <w:rFonts w:ascii="Times New Roman" w:hAnsi="Times New Roman"/>
          <w:sz w:val="28"/>
        </w:rPr>
        <w:t>, ведущие</w:t>
      </w:r>
      <w:r w:rsidRPr="00BE2BB6">
        <w:rPr>
          <w:rFonts w:ascii="Times New Roman" w:hAnsi="Times New Roman"/>
          <w:sz w:val="28"/>
        </w:rPr>
        <w:t xml:space="preserve"> сельскохозяйственн</w:t>
      </w:r>
      <w:r>
        <w:rPr>
          <w:rFonts w:ascii="Times New Roman" w:hAnsi="Times New Roman"/>
          <w:sz w:val="28"/>
        </w:rPr>
        <w:t>ую деятельность</w:t>
      </w:r>
      <w:r w:rsidRPr="00BE2BB6">
        <w:rPr>
          <w:rFonts w:ascii="Times New Roman" w:hAnsi="Times New Roman"/>
          <w:sz w:val="28"/>
        </w:rPr>
        <w:t xml:space="preserve"> 12 месяцев</w:t>
      </w:r>
      <w:r>
        <w:rPr>
          <w:rFonts w:ascii="Times New Roman" w:hAnsi="Times New Roman"/>
          <w:sz w:val="28"/>
        </w:rPr>
        <w:t xml:space="preserve"> и более;</w:t>
      </w:r>
    </w:p>
    <w:p w:rsidR="00BE2BB6" w:rsidRDefault="00BE2BB6" w:rsidP="00B363F3">
      <w:pPr>
        <w:spacing w:after="0" w:line="240" w:lineRule="auto"/>
        <w:ind w:firstLine="709"/>
        <w:jc w:val="both"/>
        <w:rPr>
          <w:rFonts w:ascii="Times New Roman" w:hAnsi="Times New Roman"/>
          <w:sz w:val="28"/>
        </w:rPr>
      </w:pPr>
      <w:r w:rsidRPr="00BE2BB6">
        <w:rPr>
          <w:rFonts w:ascii="Times New Roman" w:hAnsi="Times New Roman"/>
          <w:sz w:val="28"/>
          <w:szCs w:val="28"/>
        </w:rPr>
        <w:t>2</w:t>
      </w:r>
      <w:r w:rsidR="00B363F3" w:rsidRPr="00BE2BB6">
        <w:rPr>
          <w:rFonts w:ascii="Times New Roman" w:hAnsi="Times New Roman"/>
          <w:sz w:val="28"/>
          <w:szCs w:val="28"/>
        </w:rPr>
        <w:t>) </w:t>
      </w:r>
      <w:r w:rsidR="00A21AB4" w:rsidRPr="00BE2BB6">
        <w:rPr>
          <w:rFonts w:ascii="Times New Roman" w:hAnsi="Times New Roman"/>
          <w:sz w:val="28"/>
        </w:rPr>
        <w:t>крестьянск</w:t>
      </w:r>
      <w:r w:rsidR="00A21AB4">
        <w:rPr>
          <w:rFonts w:ascii="Times New Roman" w:hAnsi="Times New Roman"/>
          <w:sz w:val="28"/>
        </w:rPr>
        <w:t>ие</w:t>
      </w:r>
      <w:r w:rsidR="00A21AB4" w:rsidRPr="00BE2BB6">
        <w:rPr>
          <w:rFonts w:ascii="Times New Roman" w:hAnsi="Times New Roman"/>
          <w:sz w:val="28"/>
        </w:rPr>
        <w:t xml:space="preserve"> (фермерски</w:t>
      </w:r>
      <w:r w:rsidR="00A21AB4">
        <w:rPr>
          <w:rFonts w:ascii="Times New Roman" w:hAnsi="Times New Roman"/>
          <w:sz w:val="28"/>
        </w:rPr>
        <w:t>е) хозяйства</w:t>
      </w:r>
      <w:r w:rsidR="00A21AB4" w:rsidRPr="00BE2BB6">
        <w:rPr>
          <w:rFonts w:ascii="Times New Roman" w:hAnsi="Times New Roman"/>
          <w:sz w:val="28"/>
        </w:rPr>
        <w:t xml:space="preserve"> в состав членов которого входят 2 и более членов семьи главы крестьянского (фермерского) хозяйства (включая главу), объединенных родством и (или) свойством</w:t>
      </w:r>
      <w:r w:rsidR="00A21AB4">
        <w:rPr>
          <w:rFonts w:ascii="Times New Roman" w:hAnsi="Times New Roman"/>
          <w:sz w:val="28"/>
        </w:rPr>
        <w:t>, зарегистрированные гражданами Российской Федерации,</w:t>
      </w:r>
      <w:r w:rsidR="00A21AB4" w:rsidRPr="00BE2BB6">
        <w:rPr>
          <w:rFonts w:ascii="Times New Roman" w:hAnsi="Times New Roman"/>
          <w:sz w:val="28"/>
        </w:rPr>
        <w:t xml:space="preserve"> и индивидуальные предприниматели, являющиеся гражданами Российской Федерации, глав</w:t>
      </w:r>
      <w:r w:rsidR="00A21AB4">
        <w:rPr>
          <w:rFonts w:ascii="Times New Roman" w:hAnsi="Times New Roman"/>
          <w:sz w:val="28"/>
        </w:rPr>
        <w:t>ами</w:t>
      </w:r>
      <w:r w:rsidR="00A21AB4" w:rsidRPr="00BE2BB6">
        <w:rPr>
          <w:rFonts w:ascii="Times New Roman" w:hAnsi="Times New Roman"/>
          <w:sz w:val="28"/>
        </w:rPr>
        <w:t xml:space="preserve"> крестьянск</w:t>
      </w:r>
      <w:r w:rsidR="00A21AB4">
        <w:rPr>
          <w:rFonts w:ascii="Times New Roman" w:hAnsi="Times New Roman"/>
          <w:sz w:val="28"/>
        </w:rPr>
        <w:t xml:space="preserve">их </w:t>
      </w:r>
      <w:r w:rsidR="00A21AB4" w:rsidRPr="00BE2BB6">
        <w:rPr>
          <w:rFonts w:ascii="Times New Roman" w:hAnsi="Times New Roman"/>
          <w:sz w:val="28"/>
        </w:rPr>
        <w:t>(фермерск</w:t>
      </w:r>
      <w:r w:rsidR="00A21AB4">
        <w:rPr>
          <w:rFonts w:ascii="Times New Roman" w:hAnsi="Times New Roman"/>
          <w:sz w:val="28"/>
        </w:rPr>
        <w:t>их) хозяйств</w:t>
      </w:r>
      <w:r w:rsidR="00A21AB4" w:rsidRPr="00BE2BB6">
        <w:rPr>
          <w:rFonts w:ascii="Times New Roman" w:hAnsi="Times New Roman"/>
          <w:sz w:val="28"/>
        </w:rPr>
        <w:t xml:space="preserve">, в состав членов которого входят 2 и более членов семьи </w:t>
      </w:r>
      <w:r w:rsidR="00A21AB4" w:rsidRPr="00BE2BB6">
        <w:rPr>
          <w:rFonts w:ascii="Times New Roman" w:hAnsi="Times New Roman"/>
          <w:sz w:val="28"/>
        </w:rPr>
        <w:lastRenderedPageBreak/>
        <w:t>(объединенных родством и (или) свойством) указанных индивидуальных предпринимателей, основными видами деятельности которых являются производство и (или) переработка сельскохозяйственной продукции</w:t>
      </w:r>
      <w:r w:rsidR="00A21AB4">
        <w:rPr>
          <w:rFonts w:ascii="Times New Roman" w:hAnsi="Times New Roman"/>
          <w:sz w:val="28"/>
        </w:rPr>
        <w:t>, ведущие</w:t>
      </w:r>
      <w:r w:rsidR="00A21AB4" w:rsidRPr="00BE2BB6">
        <w:rPr>
          <w:rFonts w:ascii="Times New Roman" w:hAnsi="Times New Roman"/>
          <w:sz w:val="28"/>
        </w:rPr>
        <w:t xml:space="preserve"> сельскохозяйственн</w:t>
      </w:r>
      <w:r w:rsidR="00A21AB4">
        <w:rPr>
          <w:rFonts w:ascii="Times New Roman" w:hAnsi="Times New Roman"/>
          <w:sz w:val="28"/>
        </w:rPr>
        <w:t>ую деятельность</w:t>
      </w:r>
      <w:r w:rsidR="00A21AB4" w:rsidRPr="00BE2BB6">
        <w:rPr>
          <w:rFonts w:ascii="Times New Roman" w:hAnsi="Times New Roman"/>
          <w:sz w:val="28"/>
        </w:rPr>
        <w:t xml:space="preserve"> </w:t>
      </w:r>
      <w:r w:rsidRPr="00BE2BB6">
        <w:rPr>
          <w:rFonts w:ascii="Times New Roman" w:hAnsi="Times New Roman"/>
          <w:sz w:val="28"/>
        </w:rPr>
        <w:t>менее 12 месяцев</w:t>
      </w:r>
      <w:r w:rsidRPr="00BE2BB6">
        <w:rPr>
          <w:rFonts w:ascii="Times New Roman" w:hAnsi="Times New Roman"/>
          <w:sz w:val="28"/>
          <w:szCs w:val="28"/>
        </w:rPr>
        <w:t xml:space="preserve">, </w:t>
      </w:r>
      <w:r w:rsidRPr="00BE2BB6">
        <w:rPr>
          <w:rFonts w:ascii="Times New Roman" w:hAnsi="Times New Roman"/>
          <w:sz w:val="28"/>
        </w:rPr>
        <w:t>при запрашиваемом размере гранта, установленном</w:t>
      </w:r>
      <w:r w:rsidRPr="00337441">
        <w:rPr>
          <w:rFonts w:ascii="Times New Roman" w:hAnsi="Times New Roman"/>
          <w:sz w:val="28"/>
        </w:rPr>
        <w:t xml:space="preserve"> пунктами 1 и 2 части </w:t>
      </w:r>
      <w:r w:rsidR="00337441" w:rsidRPr="00337441">
        <w:rPr>
          <w:rFonts w:ascii="Times New Roman" w:hAnsi="Times New Roman"/>
          <w:sz w:val="28"/>
        </w:rPr>
        <w:t>11</w:t>
      </w:r>
      <w:r w:rsidRPr="00337441">
        <w:rPr>
          <w:rFonts w:ascii="Times New Roman" w:hAnsi="Times New Roman"/>
          <w:sz w:val="28"/>
        </w:rPr>
        <w:t xml:space="preserve"> настоящего Порядка</w:t>
      </w:r>
      <w:r>
        <w:rPr>
          <w:rFonts w:ascii="Times New Roman" w:hAnsi="Times New Roman"/>
          <w:sz w:val="28"/>
        </w:rPr>
        <w:t>;</w:t>
      </w:r>
    </w:p>
    <w:p w:rsidR="00B363F3" w:rsidRPr="00337441" w:rsidRDefault="00BE2BB6" w:rsidP="00B363F3">
      <w:pPr>
        <w:spacing w:after="0" w:line="240" w:lineRule="auto"/>
        <w:ind w:firstLine="709"/>
        <w:jc w:val="both"/>
        <w:rPr>
          <w:rFonts w:ascii="Times New Roman" w:hAnsi="Times New Roman"/>
          <w:sz w:val="28"/>
        </w:rPr>
      </w:pPr>
      <w:r w:rsidRPr="005C3D79">
        <w:rPr>
          <w:rFonts w:ascii="Times New Roman" w:hAnsi="Times New Roman"/>
          <w:sz w:val="28"/>
        </w:rPr>
        <w:t>3) гражданине</w:t>
      </w:r>
      <w:r w:rsidR="00B363F3" w:rsidRPr="005C3D79">
        <w:rPr>
          <w:rFonts w:ascii="Times New Roman" w:hAnsi="Times New Roman"/>
          <w:sz w:val="28"/>
        </w:rPr>
        <w:t xml:space="preserve"> Российской Федерации, обязующи</w:t>
      </w:r>
      <w:r w:rsidRPr="005C3D79">
        <w:rPr>
          <w:rFonts w:ascii="Times New Roman" w:hAnsi="Times New Roman"/>
          <w:sz w:val="28"/>
        </w:rPr>
        <w:t>е</w:t>
      </w:r>
      <w:r w:rsidR="00B363F3" w:rsidRPr="005C3D79">
        <w:rPr>
          <w:rFonts w:ascii="Times New Roman" w:hAnsi="Times New Roman"/>
          <w:sz w:val="28"/>
        </w:rPr>
        <w:t>ся в срок не превышающий 30 календарных дней с даты принятия решения региональной комиссии по отбору проектов о предоставлении ему гранта, осуществить государственную регистрацию крестьянского (фермерского) хозяйства</w:t>
      </w:r>
      <w:r w:rsidR="005C3D79" w:rsidRPr="005C3D79">
        <w:rPr>
          <w:rFonts w:ascii="Times New Roman" w:hAnsi="Times New Roman"/>
          <w:sz w:val="28"/>
        </w:rPr>
        <w:t>, в</w:t>
      </w:r>
      <w:r w:rsidR="005C3D79" w:rsidRPr="00BE2BB6">
        <w:rPr>
          <w:rFonts w:ascii="Times New Roman" w:hAnsi="Times New Roman"/>
          <w:sz w:val="28"/>
        </w:rPr>
        <w:t xml:space="preserve"> состав членов которого входят 2 и более членов семьи главы крестьянского (фермерского) хозяйства (включая главу), объединенных родством и (или) свойством</w:t>
      </w:r>
      <w:r w:rsidR="005C3D79" w:rsidRPr="005C3D79">
        <w:rPr>
          <w:rFonts w:ascii="Times New Roman" w:hAnsi="Times New Roman"/>
          <w:sz w:val="28"/>
        </w:rPr>
        <w:t>,</w:t>
      </w:r>
      <w:r w:rsidR="00B363F3" w:rsidRPr="005C3D79">
        <w:rPr>
          <w:rFonts w:ascii="Times New Roman" w:hAnsi="Times New Roman"/>
          <w:sz w:val="28"/>
        </w:rPr>
        <w:t xml:space="preserve"> или зарегистрироваться в качестве индивидуального предпринимателя, в состав членов которого входят 2 и более членов семьи главы крестьянского (фермер</w:t>
      </w:r>
      <w:r w:rsidR="005C3D79" w:rsidRPr="005C3D79">
        <w:rPr>
          <w:rFonts w:ascii="Times New Roman" w:hAnsi="Times New Roman"/>
          <w:sz w:val="28"/>
        </w:rPr>
        <w:t>ского) хозяйства</w:t>
      </w:r>
      <w:r w:rsidR="00B363F3" w:rsidRPr="005C3D79">
        <w:rPr>
          <w:rFonts w:ascii="Times New Roman" w:hAnsi="Times New Roman"/>
          <w:sz w:val="28"/>
        </w:rPr>
        <w:t>, объединенных родством и (или) свойством, основными видами деятельности которого являются производство и (или) переработка</w:t>
      </w:r>
      <w:r w:rsidR="00337441">
        <w:rPr>
          <w:rFonts w:ascii="Times New Roman" w:hAnsi="Times New Roman"/>
          <w:sz w:val="28"/>
        </w:rPr>
        <w:t xml:space="preserve"> сельскохозяйственной продукции</w:t>
      </w:r>
      <w:r w:rsidR="00B363F3" w:rsidRPr="00337441">
        <w:rPr>
          <w:rFonts w:ascii="Times New Roman" w:hAnsi="Times New Roman"/>
          <w:sz w:val="28"/>
        </w:rPr>
        <w:t>,</w:t>
      </w:r>
      <w:r w:rsidR="00337441" w:rsidRPr="00337441">
        <w:rPr>
          <w:rFonts w:ascii="Times New Roman" w:hAnsi="Times New Roman"/>
          <w:sz w:val="28"/>
        </w:rPr>
        <w:t xml:space="preserve"> </w:t>
      </w:r>
      <w:r w:rsidR="00337441" w:rsidRPr="00BE2BB6">
        <w:rPr>
          <w:rFonts w:ascii="Times New Roman" w:hAnsi="Times New Roman"/>
          <w:sz w:val="28"/>
        </w:rPr>
        <w:t>при запрашиваемом размере гранта, установленном</w:t>
      </w:r>
      <w:r w:rsidR="00337441" w:rsidRPr="00337441">
        <w:rPr>
          <w:rFonts w:ascii="Times New Roman" w:hAnsi="Times New Roman"/>
          <w:sz w:val="28"/>
        </w:rPr>
        <w:t xml:space="preserve"> пунктами 1 и 2 части 11 настоящего Порядка</w:t>
      </w:r>
      <w:r w:rsidR="005C3D79" w:rsidRPr="00337441">
        <w:rPr>
          <w:rFonts w:ascii="Times New Roman" w:hAnsi="Times New Roman"/>
          <w:sz w:val="28"/>
        </w:rPr>
        <w:t>.</w:t>
      </w:r>
    </w:p>
    <w:p w:rsidR="005C3D79" w:rsidRDefault="00337441" w:rsidP="00B363F3">
      <w:pPr>
        <w:spacing w:after="0" w:line="240" w:lineRule="auto"/>
        <w:ind w:firstLine="709"/>
        <w:jc w:val="both"/>
        <w:rPr>
          <w:rFonts w:ascii="Times New Roman" w:hAnsi="Times New Roman"/>
          <w:sz w:val="28"/>
        </w:rPr>
      </w:pPr>
      <w:r>
        <w:rPr>
          <w:rFonts w:ascii="Times New Roman" w:hAnsi="Times New Roman"/>
          <w:sz w:val="28"/>
        </w:rPr>
        <w:t>58</w:t>
      </w:r>
      <w:r w:rsidR="005C3D79">
        <w:rPr>
          <w:rFonts w:ascii="Times New Roman" w:hAnsi="Times New Roman"/>
          <w:sz w:val="28"/>
        </w:rPr>
        <w:t xml:space="preserve">. Критерием отбора является регистрация участника отбора на сельской территории или территории сельской агломерации, </w:t>
      </w:r>
      <w:r w:rsidR="005C3D79" w:rsidRPr="000321DC">
        <w:rPr>
          <w:rFonts w:ascii="Times New Roman" w:hAnsi="Times New Roman"/>
          <w:sz w:val="28"/>
          <w:szCs w:val="28"/>
        </w:rPr>
        <w:t>а также на территориях городов и поселков городского типа с численностью населения не более</w:t>
      </w:r>
      <w:r w:rsidR="005C3D79">
        <w:rPr>
          <w:rFonts w:ascii="Times New Roman" w:hAnsi="Times New Roman"/>
          <w:sz w:val="28"/>
          <w:szCs w:val="28"/>
        </w:rPr>
        <w:t xml:space="preserve"> 100 тыс. </w:t>
      </w:r>
      <w:r w:rsidR="005C3D79" w:rsidRPr="000321DC">
        <w:rPr>
          <w:rFonts w:ascii="Times New Roman" w:hAnsi="Times New Roman"/>
          <w:sz w:val="28"/>
          <w:szCs w:val="28"/>
        </w:rPr>
        <w:t>человек</w:t>
      </w:r>
      <w:r w:rsidR="005C3D79">
        <w:rPr>
          <w:rFonts w:ascii="Times New Roman" w:hAnsi="Times New Roman"/>
          <w:sz w:val="28"/>
          <w:szCs w:val="28"/>
        </w:rPr>
        <w:t xml:space="preserve">. </w:t>
      </w:r>
    </w:p>
    <w:p w:rsidR="00641145" w:rsidRPr="000321DC" w:rsidRDefault="00337441" w:rsidP="00CB2EBA">
      <w:pPr>
        <w:spacing w:after="0" w:line="240" w:lineRule="auto"/>
        <w:ind w:firstLine="709"/>
        <w:jc w:val="both"/>
        <w:rPr>
          <w:rFonts w:ascii="Times New Roman" w:hAnsi="Times New Roman"/>
          <w:sz w:val="28"/>
          <w:szCs w:val="28"/>
        </w:rPr>
      </w:pPr>
      <w:r>
        <w:rPr>
          <w:rFonts w:ascii="Times New Roman" w:hAnsi="Times New Roman"/>
          <w:sz w:val="28"/>
          <w:szCs w:val="28"/>
        </w:rPr>
        <w:t>59</w:t>
      </w:r>
      <w:r w:rsidR="00641145" w:rsidRPr="000321DC">
        <w:rPr>
          <w:rFonts w:ascii="Times New Roman" w:hAnsi="Times New Roman"/>
          <w:sz w:val="28"/>
          <w:szCs w:val="28"/>
        </w:rPr>
        <w:t>. Министерство в течение текущего финансового года, но не позднее чем за 5 календарных дней до начала приема заявок, размещает на едином портале и официальном сайте объявление о проведении отбора (далее – объявление).</w:t>
      </w:r>
    </w:p>
    <w:p w:rsidR="00641145" w:rsidRPr="000321DC" w:rsidRDefault="00337441" w:rsidP="00CB2EBA">
      <w:pPr>
        <w:spacing w:after="0" w:line="240" w:lineRule="auto"/>
        <w:ind w:firstLine="709"/>
        <w:jc w:val="both"/>
        <w:rPr>
          <w:rFonts w:ascii="Times New Roman" w:hAnsi="Times New Roman"/>
          <w:sz w:val="28"/>
          <w:szCs w:val="28"/>
        </w:rPr>
      </w:pPr>
      <w:r>
        <w:rPr>
          <w:rFonts w:ascii="Times New Roman" w:hAnsi="Times New Roman"/>
          <w:sz w:val="28"/>
          <w:szCs w:val="28"/>
        </w:rPr>
        <w:t>60</w:t>
      </w:r>
      <w:r w:rsidR="00641145" w:rsidRPr="000321DC">
        <w:rPr>
          <w:rFonts w:ascii="Times New Roman" w:hAnsi="Times New Roman"/>
          <w:sz w:val="28"/>
          <w:szCs w:val="28"/>
        </w:rPr>
        <w:t>. Объявление формируется в электронной форме посредством заполнения соответствующих экранных форм веб-интерфейса системы «Электронный бюджет» и включает в себя в соответствии с настоящим Порядком следующую информацию:</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дату размещения объявления;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сроки проведения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дату начала подачи и окончания приема заявок участников отбора, при этом дата окончания приема заявок не может быть ранее 30 календарного дня, следующего за днем размещения объявления;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4) наименование, место нахождения, почтовый адрес, адрес электронной почты, контактный телефон Министерства;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результаты предоставления гранта, а также характеристики результата;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6) доменное имя и (или) указатели страниц официального сайта;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7) требования к участникам отбора, определенные в соответствии с </w:t>
      </w:r>
      <w:r w:rsidRPr="000321DC">
        <w:rPr>
          <w:rFonts w:ascii="Times New Roman" w:hAnsi="Times New Roman"/>
          <w:sz w:val="28"/>
          <w:szCs w:val="28"/>
        </w:rPr>
        <w:br/>
        <w:t xml:space="preserve">частью </w:t>
      </w:r>
      <w:r w:rsidR="00D4721B" w:rsidRPr="00D4721B">
        <w:rPr>
          <w:rFonts w:ascii="Times New Roman" w:hAnsi="Times New Roman"/>
          <w:sz w:val="28"/>
          <w:szCs w:val="28"/>
        </w:rPr>
        <w:t>10</w:t>
      </w:r>
      <w:r w:rsidRPr="00D4721B">
        <w:rPr>
          <w:rFonts w:ascii="Times New Roman" w:hAnsi="Times New Roman"/>
          <w:sz w:val="28"/>
          <w:szCs w:val="28"/>
        </w:rPr>
        <w:t xml:space="preserve"> настоящего Порядка</w:t>
      </w:r>
      <w:r w:rsidRPr="000321DC">
        <w:rPr>
          <w:rFonts w:ascii="Times New Roman" w:hAnsi="Times New Roman"/>
          <w:sz w:val="28"/>
          <w:szCs w:val="28"/>
        </w:rPr>
        <w:t>, которым участник отбора должен соответствовать, и к перечню документов, представляемых участниками отбора для подтверждения соответствия указанным требованиям;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8) категории грантополучателей и критерии оценки;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9) порядок подачи участниками отбора заявок и требования к их форме и содержанию;</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10) порядок отзыва заявок, порядок их возврата, определяющий в том числе основания для возврата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11) порядок внесения участниками отбора изменений в заявки;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12) правила рассмотрения и оценки заявок на предмет их соответствия установленным в объявлении требованиям, сроки рассмотрения заявок, а также информацию об участии комиссии в рассмотрении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13) порядок возврата заявок на доработку;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14) порядок отклонения заявок, а также информацию об основаниях их отклонения;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15) порядок оценки заявок, включающий критерии оценки, их весовое значение в общей оценке, необходимую для представления грантополучателем информацию по каждому критерию оценки,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 для признания их победителями отбора, сроки оценки заявок, а также информацию об участии комиссии в оценке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16) объем распределяемых грантов в рамках отбора, порядок расчета размера гранта, установленный частью </w:t>
      </w:r>
      <w:r w:rsidR="00084E60">
        <w:rPr>
          <w:rFonts w:ascii="Times New Roman" w:hAnsi="Times New Roman"/>
          <w:sz w:val="28"/>
          <w:szCs w:val="28"/>
        </w:rPr>
        <w:t>16</w:t>
      </w:r>
      <w:r w:rsidRPr="000321DC">
        <w:rPr>
          <w:rFonts w:ascii="Times New Roman" w:hAnsi="Times New Roman"/>
          <w:sz w:val="28"/>
          <w:szCs w:val="28"/>
        </w:rPr>
        <w:t xml:space="preserve"> настоящего Порядка, правила распределения гранта по результатам отбора, которые включают максимальный, минимальный размер гранта, а также предельное количество грантополучателей;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17) порядок предоставления участникам отбора разъяснений положений объявления, даты начала и окончания срока такого предоставления;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18) срок, в течение которого </w:t>
      </w:r>
      <w:r w:rsidR="00864D26">
        <w:rPr>
          <w:rFonts w:ascii="Times New Roman" w:hAnsi="Times New Roman"/>
          <w:sz w:val="28"/>
          <w:szCs w:val="28"/>
        </w:rPr>
        <w:t>гратополучатель</w:t>
      </w:r>
      <w:r w:rsidRPr="000321DC">
        <w:rPr>
          <w:rFonts w:ascii="Times New Roman" w:hAnsi="Times New Roman"/>
          <w:sz w:val="28"/>
          <w:szCs w:val="28"/>
        </w:rPr>
        <w:t xml:space="preserve"> отбора должен (должны) подписать соглашение;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19) условия признания победителя (победителей) отбора уклонившимся от заключения соглашения;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20) срок размещения протокола подведения итогов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21) порядок формирования комиссии, в том числе информацию о порядке работы и полномочиях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22) порядок внесения изменений в объявление.</w:t>
      </w:r>
    </w:p>
    <w:p w:rsidR="00641145" w:rsidRPr="000321DC" w:rsidRDefault="00D4721B" w:rsidP="00CB2EBA">
      <w:pPr>
        <w:spacing w:after="0" w:line="240" w:lineRule="auto"/>
        <w:ind w:firstLine="709"/>
        <w:jc w:val="both"/>
        <w:rPr>
          <w:rFonts w:ascii="Times New Roman" w:hAnsi="Times New Roman"/>
          <w:sz w:val="28"/>
          <w:szCs w:val="28"/>
        </w:rPr>
      </w:pPr>
      <w:r>
        <w:rPr>
          <w:rFonts w:ascii="Times New Roman" w:hAnsi="Times New Roman"/>
          <w:sz w:val="28"/>
          <w:szCs w:val="28"/>
        </w:rPr>
        <w:t>61</w:t>
      </w:r>
      <w:r w:rsidR="00641145" w:rsidRPr="000321DC">
        <w:rPr>
          <w:rFonts w:ascii="Times New Roman" w:hAnsi="Times New Roman"/>
          <w:sz w:val="28"/>
          <w:szCs w:val="28"/>
        </w:rPr>
        <w:t>.</w:t>
      </w:r>
      <w:r w:rsidR="00641145" w:rsidRPr="000321DC">
        <w:rPr>
          <w:rFonts w:ascii="Times New Roman" w:hAnsi="Times New Roman"/>
          <w:sz w:val="28"/>
          <w:szCs w:val="28"/>
          <w:lang w:val="en-US"/>
        </w:rPr>
        <w:t> </w:t>
      </w:r>
      <w:r w:rsidR="00641145" w:rsidRPr="000321DC">
        <w:rPr>
          <w:rFonts w:ascii="Times New Roman" w:hAnsi="Times New Roman"/>
          <w:sz w:val="28"/>
          <w:szCs w:val="28"/>
        </w:rPr>
        <w:t>Внесение изменений в объявление осуществляется Министерством в порядке, аналогичном порядку формирования объя</w:t>
      </w:r>
      <w:r w:rsidR="00084E60">
        <w:rPr>
          <w:rFonts w:ascii="Times New Roman" w:hAnsi="Times New Roman"/>
          <w:sz w:val="28"/>
          <w:szCs w:val="28"/>
        </w:rPr>
        <w:t>вления, у</w:t>
      </w:r>
      <w:r w:rsidR="005C3D79">
        <w:rPr>
          <w:rFonts w:ascii="Times New Roman" w:hAnsi="Times New Roman"/>
          <w:sz w:val="28"/>
          <w:szCs w:val="28"/>
        </w:rPr>
        <w:t>становленному частью 66</w:t>
      </w:r>
      <w:r w:rsidR="00641145" w:rsidRPr="000321DC">
        <w:rPr>
          <w:rFonts w:ascii="Times New Roman" w:hAnsi="Times New Roman"/>
          <w:sz w:val="28"/>
          <w:szCs w:val="28"/>
        </w:rPr>
        <w:t xml:space="preserve"> настоящего Порядка, не позднее наступления даты окончания приема заявок с соблюдением следующих условий: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изменение способа отбора не допускается;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rsidR="00641145" w:rsidRPr="000321DC" w:rsidRDefault="00D4721B" w:rsidP="00CB2EB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w:t>
      </w:r>
      <w:r w:rsidR="00641145" w:rsidRPr="000321DC">
        <w:rPr>
          <w:rFonts w:ascii="Times New Roman" w:hAnsi="Times New Roman"/>
          <w:sz w:val="28"/>
          <w:szCs w:val="28"/>
        </w:rPr>
        <w:t xml:space="preserve">. К участию в отборе допускаются участники отбора (грантополучатели), соответствующие требованиям, указанным в объявлении. </w:t>
      </w:r>
    </w:p>
    <w:p w:rsidR="00641145" w:rsidRPr="000321DC" w:rsidRDefault="00D4721B" w:rsidP="00CB2EBA">
      <w:pPr>
        <w:spacing w:after="0" w:line="240" w:lineRule="auto"/>
        <w:ind w:firstLine="709"/>
        <w:jc w:val="both"/>
        <w:rPr>
          <w:rFonts w:ascii="Times New Roman" w:hAnsi="Times New Roman"/>
          <w:sz w:val="28"/>
          <w:szCs w:val="28"/>
        </w:rPr>
      </w:pPr>
      <w:r>
        <w:rPr>
          <w:rFonts w:ascii="Times New Roman" w:hAnsi="Times New Roman"/>
          <w:sz w:val="28"/>
          <w:szCs w:val="28"/>
        </w:rPr>
        <w:t>63</w:t>
      </w:r>
      <w:r w:rsidR="00641145" w:rsidRPr="000321DC">
        <w:rPr>
          <w:rFonts w:ascii="Times New Roman" w:hAnsi="Times New Roman"/>
          <w:sz w:val="28"/>
          <w:szCs w:val="28"/>
        </w:rPr>
        <w:t>. Заявка подается участником отбора в соответствии с требованиями и в сроки, указанные в объявлении.</w:t>
      </w:r>
    </w:p>
    <w:p w:rsidR="00641145" w:rsidRPr="000321DC" w:rsidRDefault="00D4721B" w:rsidP="00CB2EBA">
      <w:pPr>
        <w:spacing w:after="0" w:line="240" w:lineRule="auto"/>
        <w:ind w:firstLine="709"/>
        <w:jc w:val="both"/>
        <w:rPr>
          <w:rFonts w:ascii="Times New Roman" w:hAnsi="Times New Roman"/>
          <w:sz w:val="28"/>
          <w:szCs w:val="28"/>
        </w:rPr>
      </w:pPr>
      <w:r>
        <w:rPr>
          <w:rFonts w:ascii="Times New Roman" w:hAnsi="Times New Roman"/>
          <w:sz w:val="28"/>
          <w:szCs w:val="28"/>
        </w:rPr>
        <w:t>64</w:t>
      </w:r>
      <w:r w:rsidR="00641145" w:rsidRPr="000321DC">
        <w:rPr>
          <w:rFonts w:ascii="Times New Roman" w:hAnsi="Times New Roman"/>
          <w:sz w:val="28"/>
          <w:szCs w:val="28"/>
        </w:rPr>
        <w:t>.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содержит следующие сведения и документы:</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информацию об участнике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информацию и документы, подтверждающие соответствие участника отбора установленным в объявлении требованиям;</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3) информацию и документы, представляемые при проведении отбора: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результатами предоставления гранта, подаваемое посредством заполнения соответствующих экранных форм веб-интерфейса системы «Электронный бюджет»;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предлагаемое участником отбора значение результата предоставления гранта, размер запрашиваемого участником отбора гранта, который не может быть выше (ниже) максимального (минимального) размера, установленного в объявлении;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информацию по каждому критерию оценки, сведения, документы и материалы, подтверждающие такую информацию к которым относится: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а) копия паспорта гражданина Российской Федерации – участника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б) проект;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в) уведомление об использовании участником отбора, применяющим систему налогообложения для сельскохозяйственных товаропроизводителей (единый сельскохозяйственный налог), права на освобождение от исполнения обязанностей налогоплательщика, связанных с исчислением и уплатой налога на добавленную стоимость, по форме, установленной Министерством финансов Российской Федерации, с отметкой налогового органа или иной документ, подтверждающий право в текущем году на освобождение от исполнения обязанностей налогоплательщика, связанных с исчислением и уплатой налога на добавленную стоимость (для организаций, применяющих иные системы налогообложения);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г) справка налогового органа, подтверждающая отсутствие у участника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д) обязательство участника отбора в срок, не превышающий</w:t>
      </w:r>
      <w:r w:rsidRPr="000321DC">
        <w:rPr>
          <w:rFonts w:ascii="Times New Roman" w:hAnsi="Times New Roman"/>
          <w:sz w:val="28"/>
          <w:szCs w:val="28"/>
        </w:rPr>
        <w:br/>
        <w:t xml:space="preserve">30 календарных дней после объявления участника отбора победителем по результатам конкурса комиссией, осуществить государственную регистрацию крестьянского (фермерского) хозяйства или зарегистрироваться в качестве индивидуального предпринимателя, являющегося главой крестьянского (фермерского) хозяйства в налоговом органе, оформляемое в произвольной форме (для физических лиц);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е) выписка из банковского счета, подтверждающая наличие на счете участника отбора собственных денежных средств </w:t>
      </w:r>
      <w:r w:rsidR="001F60D1" w:rsidRPr="000321DC">
        <w:rPr>
          <w:rFonts w:ascii="Times New Roman" w:hAnsi="Times New Roman"/>
          <w:sz w:val="28"/>
          <w:szCs w:val="28"/>
        </w:rPr>
        <w:t xml:space="preserve">на реализацию проекта </w:t>
      </w:r>
      <w:r w:rsidRPr="000321DC">
        <w:rPr>
          <w:rFonts w:ascii="Times New Roman" w:hAnsi="Times New Roman"/>
          <w:sz w:val="28"/>
          <w:szCs w:val="28"/>
        </w:rPr>
        <w:t xml:space="preserve">в размере не менее </w:t>
      </w:r>
      <w:r w:rsidR="001F60D1">
        <w:rPr>
          <w:rFonts w:ascii="Times New Roman" w:hAnsi="Times New Roman"/>
          <w:sz w:val="28"/>
          <w:szCs w:val="28"/>
        </w:rPr>
        <w:t>размера, установленного подпунктом «е» пункта 1 части 18 настоящего Порядка</w:t>
      </w:r>
      <w:r w:rsidRPr="000321DC">
        <w:rPr>
          <w:rFonts w:ascii="Times New Roman" w:hAnsi="Times New Roman"/>
          <w:sz w:val="28"/>
          <w:szCs w:val="28"/>
        </w:rPr>
        <w:t>, заверенную подписью сотрудника и печатью банка;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ж) правоустанавливающие документы на сельскохозяйственную технику, необходимую для реализации проекта (при наличии);</w:t>
      </w:r>
    </w:p>
    <w:p w:rsidR="00641145" w:rsidRPr="000321DC" w:rsidRDefault="00641145" w:rsidP="00CB2EBA">
      <w:pPr>
        <w:spacing w:after="0" w:line="240" w:lineRule="auto"/>
        <w:ind w:firstLine="709"/>
        <w:jc w:val="both"/>
        <w:rPr>
          <w:rFonts w:ascii="Times New Roman" w:hAnsi="Times New Roman"/>
          <w:sz w:val="28"/>
          <w:szCs w:val="28"/>
        </w:rPr>
      </w:pPr>
      <w:r w:rsidRPr="00CA1714">
        <w:rPr>
          <w:rFonts w:ascii="Times New Roman" w:hAnsi="Times New Roman"/>
          <w:sz w:val="28"/>
          <w:szCs w:val="28"/>
        </w:rPr>
        <w:t xml:space="preserve">з) отчет об оценке рыночной стоимости объекта недвижимости и (или) земельного участка </w:t>
      </w:r>
      <w:r w:rsidRPr="00CF7452">
        <w:rPr>
          <w:rFonts w:ascii="Times New Roman" w:hAnsi="Times New Roman"/>
          <w:sz w:val="28"/>
          <w:szCs w:val="28"/>
        </w:rPr>
        <w:t>(при использовании гранта на приобретение объекта недвижимости и (или) земельного участка)</w:t>
      </w:r>
      <w:r w:rsidRPr="00CA1714">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и) сводный сметный расчет с приложением локальных смет, схемы, чертежа объекта для производства, и (или) хранения, и (или) переработки сельскохозяйственной продукции (фотографии места будущих работ, при наличии объекта – его фотографии изнутри и снаружи) (при использовании гранта на строительство или реконструкцию);</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к) правоустанавливающие документы на реконструируемые или модернизируемые объекты недвижимости (представляются в случае направления гранта на реконструкцию, капитальный ремонт или модернизацию объектов), если право на данные объекты недвижимости не зарегистрировано в Едином государственном реестре недвижимости) (при наличии);</w:t>
      </w:r>
    </w:p>
    <w:p w:rsidR="00641145"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л) правоустанавливающие документы, подтверждающие право собственности и (или) иные права уч</w:t>
      </w:r>
      <w:r w:rsidR="00CF7452">
        <w:rPr>
          <w:rFonts w:ascii="Times New Roman" w:hAnsi="Times New Roman"/>
          <w:sz w:val="28"/>
          <w:szCs w:val="28"/>
        </w:rPr>
        <w:t>астника отбора на срок не менее</w:t>
      </w:r>
      <w:r w:rsidRPr="000321DC">
        <w:rPr>
          <w:rFonts w:ascii="Times New Roman" w:hAnsi="Times New Roman"/>
          <w:sz w:val="28"/>
          <w:szCs w:val="28"/>
        </w:rPr>
        <w:t xml:space="preserve"> </w:t>
      </w:r>
      <w:r w:rsidRPr="00CF7452">
        <w:rPr>
          <w:rFonts w:ascii="Times New Roman" w:hAnsi="Times New Roman"/>
          <w:sz w:val="28"/>
          <w:szCs w:val="28"/>
        </w:rPr>
        <w:t>5</w:t>
      </w:r>
      <w:r>
        <w:rPr>
          <w:rFonts w:ascii="Times New Roman" w:hAnsi="Times New Roman"/>
          <w:sz w:val="28"/>
          <w:szCs w:val="28"/>
        </w:rPr>
        <w:t> </w:t>
      </w:r>
      <w:r w:rsidRPr="000321DC">
        <w:rPr>
          <w:rFonts w:ascii="Times New Roman" w:hAnsi="Times New Roman"/>
          <w:sz w:val="28"/>
          <w:szCs w:val="28"/>
        </w:rPr>
        <w:t>лет на земельный участок (земельные участки), на котором осуществляется или планируется осуществлять сельскохозяйственное производство в рамках реализации проекта</w:t>
      </w:r>
      <w:r w:rsidRPr="00CF7452">
        <w:rPr>
          <w:rFonts w:ascii="Times New Roman" w:hAnsi="Times New Roman"/>
          <w:sz w:val="28"/>
          <w:szCs w:val="28"/>
        </w:rPr>
        <w:t>;</w:t>
      </w:r>
    </w:p>
    <w:p w:rsidR="00641145" w:rsidRPr="000321DC" w:rsidRDefault="00641145" w:rsidP="00CB2EBA">
      <w:pPr>
        <w:spacing w:after="0" w:line="240" w:lineRule="auto"/>
        <w:ind w:firstLine="709"/>
        <w:jc w:val="both"/>
        <w:rPr>
          <w:rFonts w:ascii="Times New Roman" w:hAnsi="Times New Roman"/>
          <w:sz w:val="28"/>
          <w:szCs w:val="28"/>
        </w:rPr>
      </w:pPr>
      <w:r w:rsidRPr="00CF7452">
        <w:rPr>
          <w:rFonts w:ascii="Times New Roman" w:hAnsi="Times New Roman"/>
          <w:sz w:val="28"/>
          <w:szCs w:val="28"/>
        </w:rPr>
        <w:t xml:space="preserve">м) справка учреждения по мелиорации об отсутствии у участника отбора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участника отбора задолженности по договору оказания услуг по подаче (отводу) воды в размере, превышающем 50 тыс. рублей, выданную не ранее чем за 30 календарных дней до дня подачи заявки </w:t>
      </w:r>
      <w:r w:rsidR="003F6627" w:rsidRPr="00561B52">
        <w:rPr>
          <w:rFonts w:ascii="Times New Roman" w:hAnsi="Times New Roman"/>
          <w:sz w:val="28"/>
        </w:rPr>
        <w:t>(участник отбора представляет справку по собственной инициативе)</w:t>
      </w:r>
      <w:r w:rsidR="003F6627">
        <w:rPr>
          <w:rFonts w:ascii="Times New Roman" w:hAnsi="Times New Roman"/>
          <w:sz w:val="28"/>
        </w:rPr>
        <w:t>.</w:t>
      </w:r>
    </w:p>
    <w:p w:rsidR="00641145" w:rsidRPr="000321DC" w:rsidRDefault="00C91EE1" w:rsidP="00CB2EBA">
      <w:pPr>
        <w:spacing w:after="0" w:line="240" w:lineRule="auto"/>
        <w:ind w:firstLine="709"/>
        <w:jc w:val="both"/>
        <w:rPr>
          <w:rFonts w:ascii="Times New Roman" w:hAnsi="Times New Roman"/>
          <w:sz w:val="28"/>
          <w:szCs w:val="28"/>
        </w:rPr>
      </w:pPr>
      <w:r>
        <w:rPr>
          <w:rFonts w:ascii="Times New Roman" w:hAnsi="Times New Roman"/>
          <w:sz w:val="28"/>
          <w:szCs w:val="28"/>
        </w:rPr>
        <w:t>65</w:t>
      </w:r>
      <w:r w:rsidR="00641145" w:rsidRPr="000321DC">
        <w:rPr>
          <w:rFonts w:ascii="Times New Roman" w:hAnsi="Times New Roman"/>
          <w:sz w:val="28"/>
          <w:szCs w:val="28"/>
        </w:rPr>
        <w:t>. Заявка подписывается: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2) простой электронной подписью подтвержденной учетной записи физического лица в единой системе идентификации и аутентификации (для физических лиц).</w:t>
      </w:r>
    </w:p>
    <w:p w:rsidR="00641145" w:rsidRPr="000321DC" w:rsidRDefault="003F6627" w:rsidP="00CB2EBA">
      <w:pPr>
        <w:spacing w:after="0" w:line="240" w:lineRule="auto"/>
        <w:ind w:firstLine="709"/>
        <w:jc w:val="both"/>
        <w:rPr>
          <w:rFonts w:ascii="Times New Roman" w:hAnsi="Times New Roman"/>
          <w:sz w:val="28"/>
          <w:szCs w:val="28"/>
        </w:rPr>
      </w:pPr>
      <w:r>
        <w:rPr>
          <w:rFonts w:ascii="Times New Roman" w:hAnsi="Times New Roman"/>
          <w:sz w:val="28"/>
          <w:szCs w:val="28"/>
        </w:rPr>
        <w:t>6</w:t>
      </w:r>
      <w:r w:rsidR="00C91EE1">
        <w:rPr>
          <w:rFonts w:ascii="Times New Roman" w:hAnsi="Times New Roman"/>
          <w:sz w:val="28"/>
          <w:szCs w:val="28"/>
        </w:rPr>
        <w:t>6</w:t>
      </w:r>
      <w:r w:rsidR="00641145" w:rsidRPr="000321DC">
        <w:rPr>
          <w:rFonts w:ascii="Times New Roman" w:hAnsi="Times New Roman"/>
          <w:sz w:val="28"/>
          <w:szCs w:val="28"/>
        </w:rPr>
        <w:t xml:space="preserve">.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Фото- и видеоматериалы, включаемые в заявку, должны содержать четкое и контрастное изображение высокого качества.</w:t>
      </w:r>
    </w:p>
    <w:p w:rsidR="003F6627" w:rsidRDefault="00C91EE1" w:rsidP="00CB2EBA">
      <w:pPr>
        <w:spacing w:after="0" w:line="240" w:lineRule="auto"/>
        <w:ind w:firstLine="709"/>
        <w:jc w:val="both"/>
        <w:rPr>
          <w:rFonts w:ascii="Times New Roman" w:hAnsi="Times New Roman"/>
          <w:sz w:val="28"/>
          <w:szCs w:val="28"/>
        </w:rPr>
      </w:pPr>
      <w:r>
        <w:rPr>
          <w:rFonts w:ascii="Times New Roman" w:hAnsi="Times New Roman"/>
          <w:sz w:val="28"/>
          <w:szCs w:val="28"/>
        </w:rPr>
        <w:t>67</w:t>
      </w:r>
      <w:r w:rsidR="003F6627">
        <w:rPr>
          <w:rFonts w:ascii="Times New Roman" w:hAnsi="Times New Roman"/>
          <w:sz w:val="28"/>
          <w:szCs w:val="28"/>
        </w:rPr>
        <w:t>. </w:t>
      </w:r>
      <w:r w:rsidR="003F6627" w:rsidRPr="006E32FF">
        <w:rPr>
          <w:rFonts w:ascii="Times New Roman" w:hAnsi="Times New Roman"/>
          <w:sz w:val="28"/>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641145" w:rsidRPr="000321DC" w:rsidRDefault="003F6627" w:rsidP="00CB2EBA">
      <w:pPr>
        <w:spacing w:after="0" w:line="240" w:lineRule="auto"/>
        <w:ind w:firstLine="709"/>
        <w:jc w:val="both"/>
        <w:rPr>
          <w:rFonts w:ascii="Times New Roman" w:hAnsi="Times New Roman"/>
          <w:sz w:val="28"/>
          <w:szCs w:val="28"/>
        </w:rPr>
      </w:pPr>
      <w:r>
        <w:rPr>
          <w:rFonts w:ascii="Times New Roman" w:hAnsi="Times New Roman"/>
          <w:sz w:val="28"/>
          <w:szCs w:val="28"/>
        </w:rPr>
        <w:t>6</w:t>
      </w:r>
      <w:r w:rsidR="00C91EE1">
        <w:rPr>
          <w:rFonts w:ascii="Times New Roman" w:hAnsi="Times New Roman"/>
          <w:sz w:val="28"/>
          <w:szCs w:val="28"/>
        </w:rPr>
        <w:t>8</w:t>
      </w:r>
      <w:r w:rsidR="00641145" w:rsidRPr="000321DC">
        <w:rPr>
          <w:rFonts w:ascii="Times New Roman" w:hAnsi="Times New Roman"/>
          <w:sz w:val="28"/>
          <w:szCs w:val="28"/>
        </w:rPr>
        <w:t>.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rsidR="002E2099" w:rsidRDefault="00C91EE1" w:rsidP="002E2099">
      <w:pPr>
        <w:spacing w:after="0" w:line="240" w:lineRule="auto"/>
        <w:ind w:firstLine="709"/>
        <w:jc w:val="both"/>
        <w:rPr>
          <w:rFonts w:ascii="Times New Roman" w:hAnsi="Times New Roman"/>
          <w:sz w:val="28"/>
          <w:szCs w:val="28"/>
        </w:rPr>
      </w:pPr>
      <w:r>
        <w:rPr>
          <w:rFonts w:ascii="Times New Roman" w:hAnsi="Times New Roman"/>
          <w:sz w:val="28"/>
          <w:szCs w:val="28"/>
        </w:rPr>
        <w:t>69</w:t>
      </w:r>
      <w:r w:rsidR="002E2099">
        <w:rPr>
          <w:rFonts w:ascii="Times New Roman" w:hAnsi="Times New Roman"/>
          <w:sz w:val="28"/>
          <w:szCs w:val="28"/>
        </w:rPr>
        <w:t>. </w:t>
      </w:r>
      <w:r w:rsidR="002E2099" w:rsidRPr="002E2099">
        <w:rPr>
          <w:rFonts w:ascii="Times New Roman" w:hAnsi="Times New Roman"/>
          <w:sz w:val="28"/>
          <w:szCs w:val="28"/>
        </w:rPr>
        <w:t>Дата окончания приема заявок участн</w:t>
      </w:r>
      <w:r w:rsidR="002E2099">
        <w:rPr>
          <w:rFonts w:ascii="Times New Roman" w:hAnsi="Times New Roman"/>
          <w:sz w:val="28"/>
          <w:szCs w:val="28"/>
        </w:rPr>
        <w:t>иков отбора не может быть ранее 3</w:t>
      </w:r>
      <w:r w:rsidR="002E2099" w:rsidRPr="002E2099">
        <w:rPr>
          <w:rFonts w:ascii="Times New Roman" w:hAnsi="Times New Roman"/>
          <w:sz w:val="28"/>
          <w:szCs w:val="28"/>
        </w:rPr>
        <w:t>0 календарного дня, следующего за днем размещения объявления</w:t>
      </w:r>
      <w:r w:rsidR="002E2099">
        <w:rPr>
          <w:rFonts w:ascii="Times New Roman" w:hAnsi="Times New Roman"/>
          <w:sz w:val="28"/>
          <w:szCs w:val="28"/>
        </w:rPr>
        <w:t xml:space="preserve">. </w:t>
      </w:r>
    </w:p>
    <w:p w:rsidR="00641145" w:rsidRPr="000321DC" w:rsidRDefault="005C3D79" w:rsidP="00CB2EBA">
      <w:pPr>
        <w:spacing w:after="0" w:line="240" w:lineRule="auto"/>
        <w:ind w:firstLine="709"/>
        <w:jc w:val="both"/>
        <w:rPr>
          <w:rFonts w:ascii="Times New Roman" w:hAnsi="Times New Roman"/>
          <w:sz w:val="28"/>
          <w:szCs w:val="28"/>
        </w:rPr>
      </w:pPr>
      <w:r>
        <w:rPr>
          <w:rFonts w:ascii="Times New Roman" w:hAnsi="Times New Roman"/>
          <w:sz w:val="28"/>
          <w:szCs w:val="28"/>
        </w:rPr>
        <w:t>7</w:t>
      </w:r>
      <w:r w:rsidR="00C91EE1">
        <w:rPr>
          <w:rFonts w:ascii="Times New Roman" w:hAnsi="Times New Roman"/>
          <w:sz w:val="28"/>
          <w:szCs w:val="28"/>
        </w:rPr>
        <w:t>0</w:t>
      </w:r>
      <w:r w:rsidR="00641145" w:rsidRPr="000321DC">
        <w:rPr>
          <w:rFonts w:ascii="Times New Roman" w:hAnsi="Times New Roman"/>
          <w:sz w:val="28"/>
          <w:szCs w:val="28"/>
        </w:rPr>
        <w:t xml:space="preserve">. Участник отбора, подавший заявку, вправе отозвать заявку в срок не позднее </w:t>
      </w:r>
      <w:r w:rsidR="002E2099">
        <w:rPr>
          <w:rFonts w:ascii="Times New Roman" w:hAnsi="Times New Roman"/>
          <w:sz w:val="28"/>
          <w:szCs w:val="28"/>
        </w:rPr>
        <w:t>дня</w:t>
      </w:r>
      <w:r w:rsidR="00641145" w:rsidRPr="000321DC">
        <w:rPr>
          <w:rFonts w:ascii="Times New Roman" w:hAnsi="Times New Roman"/>
          <w:sz w:val="28"/>
          <w:szCs w:val="28"/>
        </w:rPr>
        <w:t xml:space="preserve"> окончания срока приема заявок путем </w:t>
      </w:r>
      <w:r w:rsidR="002E2099">
        <w:rPr>
          <w:rFonts w:ascii="Times New Roman" w:hAnsi="Times New Roman"/>
          <w:sz w:val="28"/>
          <w:szCs w:val="28"/>
        </w:rPr>
        <w:t xml:space="preserve">отзыва </w:t>
      </w:r>
      <w:r w:rsidR="00641145" w:rsidRPr="000321DC">
        <w:rPr>
          <w:rFonts w:ascii="Times New Roman" w:hAnsi="Times New Roman"/>
          <w:sz w:val="28"/>
          <w:szCs w:val="28"/>
        </w:rPr>
        <w:t>заявки в системе «Электронный бюджет».</w:t>
      </w:r>
    </w:p>
    <w:p w:rsidR="00641145" w:rsidRPr="000321DC" w:rsidRDefault="00C91EE1" w:rsidP="00CB2EBA">
      <w:pPr>
        <w:spacing w:after="0" w:line="240" w:lineRule="auto"/>
        <w:ind w:firstLine="709"/>
        <w:jc w:val="both"/>
        <w:rPr>
          <w:rFonts w:ascii="Times New Roman" w:hAnsi="Times New Roman"/>
          <w:sz w:val="28"/>
          <w:szCs w:val="28"/>
        </w:rPr>
      </w:pPr>
      <w:r>
        <w:rPr>
          <w:rFonts w:ascii="Times New Roman" w:hAnsi="Times New Roman"/>
          <w:sz w:val="28"/>
          <w:szCs w:val="28"/>
        </w:rPr>
        <w:t>71</w:t>
      </w:r>
      <w:r w:rsidR="002E2099">
        <w:rPr>
          <w:rFonts w:ascii="Times New Roman" w:hAnsi="Times New Roman"/>
          <w:sz w:val="28"/>
          <w:szCs w:val="28"/>
        </w:rPr>
        <w:t>. </w:t>
      </w:r>
      <w:r w:rsidR="00641145" w:rsidRPr="000321DC">
        <w:rPr>
          <w:rFonts w:ascii="Times New Roman" w:hAnsi="Times New Roman"/>
          <w:sz w:val="28"/>
          <w:szCs w:val="28"/>
        </w:rPr>
        <w:t xml:space="preserve">Внесение изменений в заявку осуществляется участником отбора в пределах срока, установленного для подачи заявок, но не позднее </w:t>
      </w:r>
      <w:r w:rsidR="002E2099">
        <w:rPr>
          <w:rFonts w:ascii="Times New Roman" w:hAnsi="Times New Roman"/>
          <w:sz w:val="28"/>
          <w:szCs w:val="28"/>
        </w:rPr>
        <w:t xml:space="preserve">срока окончания приема заявок, </w:t>
      </w:r>
      <w:r w:rsidR="00641145" w:rsidRPr="000321DC">
        <w:rPr>
          <w:rFonts w:ascii="Times New Roman" w:hAnsi="Times New Roman"/>
          <w:sz w:val="28"/>
          <w:szCs w:val="28"/>
        </w:rPr>
        <w:t xml:space="preserve">путем отзыва заявки </w:t>
      </w:r>
      <w:r w:rsidR="002E2099">
        <w:rPr>
          <w:rFonts w:ascii="Times New Roman" w:hAnsi="Times New Roman"/>
          <w:sz w:val="28"/>
          <w:szCs w:val="28"/>
        </w:rPr>
        <w:t>и последующего формирования новой заявки в соответствии с частью</w:t>
      </w:r>
      <w:r>
        <w:rPr>
          <w:rFonts w:ascii="Times New Roman" w:hAnsi="Times New Roman"/>
          <w:sz w:val="28"/>
          <w:szCs w:val="28"/>
        </w:rPr>
        <w:t xml:space="preserve"> 64</w:t>
      </w:r>
      <w:r w:rsidR="002E2099">
        <w:rPr>
          <w:rFonts w:ascii="Times New Roman" w:hAnsi="Times New Roman"/>
          <w:sz w:val="28"/>
          <w:szCs w:val="28"/>
        </w:rPr>
        <w:t xml:space="preserve"> настоящего Порядка. При этом ранее поданная заявка считается отозванной</w:t>
      </w:r>
      <w:r w:rsidR="00641145" w:rsidRPr="005C3D79">
        <w:rPr>
          <w:rFonts w:ascii="Times New Roman" w:hAnsi="Times New Roman"/>
          <w:sz w:val="28"/>
          <w:szCs w:val="28"/>
        </w:rPr>
        <w:t>.</w:t>
      </w:r>
    </w:p>
    <w:p w:rsidR="00641145" w:rsidRPr="000321DC" w:rsidRDefault="00C91EE1" w:rsidP="00CB2EBA">
      <w:pPr>
        <w:spacing w:after="0" w:line="240" w:lineRule="auto"/>
        <w:ind w:firstLine="709"/>
        <w:jc w:val="both"/>
        <w:rPr>
          <w:rFonts w:ascii="Times New Roman" w:hAnsi="Times New Roman"/>
          <w:sz w:val="28"/>
          <w:szCs w:val="28"/>
        </w:rPr>
      </w:pPr>
      <w:r>
        <w:rPr>
          <w:rFonts w:ascii="Times New Roman" w:hAnsi="Times New Roman"/>
          <w:sz w:val="28"/>
          <w:szCs w:val="28"/>
        </w:rPr>
        <w:t>72</w:t>
      </w:r>
      <w:r w:rsidR="00641145" w:rsidRPr="000321DC">
        <w:rPr>
          <w:rFonts w:ascii="Times New Roman" w:hAnsi="Times New Roman"/>
          <w:sz w:val="28"/>
          <w:szCs w:val="28"/>
        </w:rPr>
        <w:t>. Решени</w:t>
      </w:r>
      <w:r>
        <w:rPr>
          <w:rFonts w:ascii="Times New Roman" w:hAnsi="Times New Roman"/>
          <w:sz w:val="28"/>
          <w:szCs w:val="28"/>
        </w:rPr>
        <w:t>е Министерства о возврате заявки</w:t>
      </w:r>
      <w:r w:rsidR="00641145" w:rsidRPr="000321DC">
        <w:rPr>
          <w:rFonts w:ascii="Times New Roman" w:hAnsi="Times New Roman"/>
          <w:sz w:val="28"/>
          <w:szCs w:val="28"/>
        </w:rPr>
        <w:t xml:space="preserve"> </w:t>
      </w:r>
      <w:r>
        <w:rPr>
          <w:rFonts w:ascii="Times New Roman" w:hAnsi="Times New Roman"/>
          <w:sz w:val="28"/>
          <w:szCs w:val="28"/>
        </w:rPr>
        <w:t xml:space="preserve">участнику отбора </w:t>
      </w:r>
      <w:r w:rsidR="00641145" w:rsidRPr="000321DC">
        <w:rPr>
          <w:rFonts w:ascii="Times New Roman" w:hAnsi="Times New Roman"/>
          <w:sz w:val="28"/>
          <w:szCs w:val="28"/>
        </w:rPr>
        <w:t xml:space="preserve">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доводится до участников отбора с использованием системы «Электронный бюджет» в течение </w:t>
      </w:r>
      <w:r w:rsidR="00E1370A">
        <w:rPr>
          <w:rFonts w:ascii="Times New Roman" w:hAnsi="Times New Roman"/>
          <w:sz w:val="28"/>
          <w:szCs w:val="28"/>
        </w:rPr>
        <w:t>5 рабочих дней</w:t>
      </w:r>
      <w:r w:rsidR="00641145" w:rsidRPr="000321DC">
        <w:rPr>
          <w:rFonts w:ascii="Times New Roman" w:hAnsi="Times New Roman"/>
          <w:sz w:val="28"/>
          <w:szCs w:val="28"/>
        </w:rPr>
        <w:t xml:space="preserve"> со дня его принятия с указанием оснований для возврата заявки, а также положений заявки, нуждающихся в доработке.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Срок представления доработанной участником отбора заявки в системе «Электронный бюджет» не до</w:t>
      </w:r>
      <w:r w:rsidR="00E1370A">
        <w:rPr>
          <w:rFonts w:ascii="Times New Roman" w:hAnsi="Times New Roman"/>
          <w:sz w:val="28"/>
          <w:szCs w:val="28"/>
        </w:rPr>
        <w:t>лжен превышать 5</w:t>
      </w:r>
      <w:r w:rsidRPr="000321DC">
        <w:rPr>
          <w:rFonts w:ascii="Times New Roman" w:hAnsi="Times New Roman"/>
          <w:sz w:val="28"/>
          <w:szCs w:val="28"/>
        </w:rPr>
        <w:t xml:space="preserve"> рабочих дней со дня </w:t>
      </w:r>
      <w:r w:rsidR="00E1370A">
        <w:rPr>
          <w:rFonts w:ascii="Times New Roman" w:hAnsi="Times New Roman"/>
          <w:sz w:val="28"/>
          <w:szCs w:val="28"/>
        </w:rPr>
        <w:t>возврата ему заявки для доработки</w:t>
      </w:r>
      <w:r w:rsidRPr="000321DC">
        <w:rPr>
          <w:rFonts w:ascii="Times New Roman" w:hAnsi="Times New Roman"/>
          <w:sz w:val="28"/>
          <w:szCs w:val="28"/>
        </w:rPr>
        <w:t xml:space="preserve">.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Доработанная участником отбора заявка, поступившая позже срока, указанного в абзаце втором настоящей части, комиссией не рассматривается.</w:t>
      </w:r>
    </w:p>
    <w:p w:rsidR="00641145" w:rsidRPr="000321DC" w:rsidRDefault="005C3D79" w:rsidP="00CB2EBA">
      <w:pPr>
        <w:spacing w:after="0" w:line="240" w:lineRule="auto"/>
        <w:ind w:firstLine="709"/>
        <w:jc w:val="both"/>
        <w:rPr>
          <w:rFonts w:ascii="Times New Roman" w:hAnsi="Times New Roman"/>
          <w:sz w:val="28"/>
          <w:szCs w:val="28"/>
        </w:rPr>
      </w:pPr>
      <w:r>
        <w:rPr>
          <w:rFonts w:ascii="Times New Roman" w:hAnsi="Times New Roman"/>
          <w:sz w:val="28"/>
          <w:szCs w:val="28"/>
        </w:rPr>
        <w:t>7</w:t>
      </w:r>
      <w:r w:rsidR="00E1370A">
        <w:rPr>
          <w:rFonts w:ascii="Times New Roman" w:hAnsi="Times New Roman"/>
          <w:sz w:val="28"/>
          <w:szCs w:val="28"/>
        </w:rPr>
        <w:t>3</w:t>
      </w:r>
      <w:r w:rsidR="00641145" w:rsidRPr="000321DC">
        <w:rPr>
          <w:rFonts w:ascii="Times New Roman" w:hAnsi="Times New Roman"/>
          <w:sz w:val="28"/>
          <w:szCs w:val="28"/>
        </w:rPr>
        <w:t>. При внесении изменений в проект на этапе рассмотрения заявок не допускается изменение информации и документов по указанным в объявлении критериям оценки, по которым участнику отбора присваивается итоговое количество баллов.</w:t>
      </w:r>
    </w:p>
    <w:p w:rsidR="00641145" w:rsidRPr="000321DC" w:rsidRDefault="00E1370A" w:rsidP="00CB2EB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74</w:t>
      </w:r>
      <w:r w:rsidR="00641145" w:rsidRPr="000321DC">
        <w:rPr>
          <w:rFonts w:ascii="Times New Roman" w:hAnsi="Times New Roman"/>
          <w:sz w:val="28"/>
          <w:szCs w:val="28"/>
        </w:rPr>
        <w:t xml:space="preserve">. Любой участник отбора со дня размещения объявления на едином портале </w:t>
      </w:r>
      <w:r>
        <w:rPr>
          <w:rFonts w:ascii="Times New Roman" w:hAnsi="Times New Roman"/>
          <w:sz w:val="28"/>
          <w:szCs w:val="28"/>
        </w:rPr>
        <w:t xml:space="preserve">и официальном сайте Министерства </w:t>
      </w:r>
      <w:r w:rsidR="00641145" w:rsidRPr="000321DC">
        <w:rPr>
          <w:rFonts w:ascii="Times New Roman" w:hAnsi="Times New Roman"/>
          <w:sz w:val="28"/>
          <w:szCs w:val="28"/>
        </w:rPr>
        <w:t xml:space="preserve">не позднее 3 рабочего дня до дня завершения подачи заявок вправе направить в Министерство не более 5 запросов о разъяснении положений объявления </w:t>
      </w:r>
      <w:r>
        <w:rPr>
          <w:rFonts w:ascii="Times New Roman" w:hAnsi="Times New Roman"/>
          <w:sz w:val="28"/>
          <w:szCs w:val="28"/>
        </w:rPr>
        <w:t xml:space="preserve">(далее – запрос) </w:t>
      </w:r>
      <w:r w:rsidR="00641145" w:rsidRPr="000321DC">
        <w:rPr>
          <w:rFonts w:ascii="Times New Roman" w:hAnsi="Times New Roman"/>
          <w:sz w:val="28"/>
          <w:szCs w:val="28"/>
        </w:rPr>
        <w:t xml:space="preserve">путем формирования в системе «Электронный бюджет» соответствующего запроса. </w:t>
      </w:r>
    </w:p>
    <w:p w:rsidR="00641145" w:rsidRPr="000321DC" w:rsidRDefault="00E1370A" w:rsidP="00CB2EBA">
      <w:pPr>
        <w:spacing w:after="0" w:line="240" w:lineRule="auto"/>
        <w:ind w:firstLine="709"/>
        <w:jc w:val="both"/>
        <w:rPr>
          <w:rFonts w:ascii="Times New Roman" w:hAnsi="Times New Roman"/>
          <w:sz w:val="28"/>
          <w:szCs w:val="28"/>
        </w:rPr>
      </w:pPr>
      <w:r>
        <w:rPr>
          <w:rFonts w:ascii="Times New Roman" w:hAnsi="Times New Roman"/>
          <w:sz w:val="28"/>
          <w:szCs w:val="28"/>
        </w:rPr>
        <w:t>75</w:t>
      </w:r>
      <w:r w:rsidR="00641145" w:rsidRPr="000321DC">
        <w:rPr>
          <w:rFonts w:ascii="Times New Roman" w:hAnsi="Times New Roman"/>
          <w:sz w:val="28"/>
          <w:szCs w:val="28"/>
        </w:rPr>
        <w:t>. Министерство в ответ</w:t>
      </w:r>
      <w:r w:rsidR="005C3D79">
        <w:rPr>
          <w:rFonts w:ascii="Times New Roman" w:hAnsi="Times New Roman"/>
          <w:sz w:val="28"/>
          <w:szCs w:val="28"/>
        </w:rPr>
        <w:t xml:space="preserve"> на запрос, у</w:t>
      </w:r>
      <w:r>
        <w:rPr>
          <w:rFonts w:ascii="Times New Roman" w:hAnsi="Times New Roman"/>
          <w:sz w:val="28"/>
          <w:szCs w:val="28"/>
        </w:rPr>
        <w:t>казанный в части 74</w:t>
      </w:r>
      <w:r w:rsidR="00641145" w:rsidRPr="000321DC">
        <w:rPr>
          <w:rFonts w:ascii="Times New Roman" w:hAnsi="Times New Roman"/>
          <w:sz w:val="28"/>
          <w:szCs w:val="28"/>
        </w:rPr>
        <w:t xml:space="preserve"> настоящего Порядка, направляет разъяснение положений объявления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не должно изменять суть информации, содержащейся в указанном объявлении.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Доступ к разъяснению, формируемому в системе «Электронный бюджет» в соответствии с абзацем первым настоящей части, предоставляется всем участникам отбора.</w:t>
      </w:r>
    </w:p>
    <w:p w:rsidR="00641145" w:rsidRPr="000321DC" w:rsidRDefault="00E1370A" w:rsidP="00CB2EBA">
      <w:pPr>
        <w:spacing w:after="0" w:line="240" w:lineRule="auto"/>
        <w:ind w:firstLine="709"/>
        <w:jc w:val="both"/>
        <w:rPr>
          <w:rFonts w:ascii="Times New Roman" w:hAnsi="Times New Roman"/>
          <w:sz w:val="28"/>
          <w:szCs w:val="28"/>
        </w:rPr>
      </w:pPr>
      <w:r>
        <w:rPr>
          <w:rFonts w:ascii="Times New Roman" w:hAnsi="Times New Roman"/>
          <w:sz w:val="28"/>
          <w:szCs w:val="28"/>
        </w:rPr>
        <w:t>76</w:t>
      </w:r>
      <w:r w:rsidR="00641145" w:rsidRPr="000321DC">
        <w:rPr>
          <w:rFonts w:ascii="Times New Roman" w:hAnsi="Times New Roman"/>
          <w:sz w:val="28"/>
          <w:szCs w:val="28"/>
        </w:rPr>
        <w:t xml:space="preserve">. Не позднее одного рабочего дня, следующего за днем окончания срока подачи заявок, установленного в объявлении, в системе «Электронный бюджет» открывается доступ Министерству, а также комиссии к поданным участниками отбора заявкам для их рассмотрения и оценки. </w:t>
      </w:r>
    </w:p>
    <w:p w:rsidR="00641145" w:rsidRPr="000321DC" w:rsidRDefault="00E1370A" w:rsidP="00CB2EBA">
      <w:pPr>
        <w:spacing w:after="0" w:line="240" w:lineRule="auto"/>
        <w:ind w:firstLine="709"/>
        <w:jc w:val="both"/>
        <w:rPr>
          <w:rFonts w:ascii="Times New Roman" w:hAnsi="Times New Roman"/>
          <w:sz w:val="28"/>
          <w:szCs w:val="28"/>
        </w:rPr>
      </w:pPr>
      <w:r>
        <w:rPr>
          <w:rFonts w:ascii="Times New Roman" w:hAnsi="Times New Roman"/>
          <w:sz w:val="28"/>
          <w:szCs w:val="28"/>
        </w:rPr>
        <w:t>77</w:t>
      </w:r>
      <w:r w:rsidR="00641145" w:rsidRPr="000321DC">
        <w:rPr>
          <w:rFonts w:ascii="Times New Roman" w:hAnsi="Times New Roman"/>
          <w:sz w:val="28"/>
          <w:szCs w:val="28"/>
        </w:rPr>
        <w:t>. Руководитель Министерства (уполномоченное им лицо) или председатель комиссии (председатель комиссии и члены комиссии) не позднее одного рабочего дня, следующего за днем вскрытия заявок, установленного в объявлении, подписывает протокол вскрытия заявок, содержащий следующую информацию о поступивших для участия в отборе заявках:</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регистрационный номер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дата и время поступления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полное наименование участника отбора (для юридических лиц) или фамилия, имя, отчество (при наличии) (для индивидуальных предпринимателей);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адрес юридического лица, адрес регистрации (для индивидуальных предпринимателей);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запрашиваемый участником отбора размер гранта.</w:t>
      </w:r>
    </w:p>
    <w:p w:rsidR="00903450" w:rsidRDefault="00903450" w:rsidP="00106DC2">
      <w:pPr>
        <w:spacing w:after="0" w:line="240" w:lineRule="auto"/>
        <w:ind w:firstLine="709"/>
        <w:jc w:val="both"/>
        <w:rPr>
          <w:rFonts w:ascii="Times New Roman" w:hAnsi="Times New Roman"/>
          <w:sz w:val="28"/>
          <w:szCs w:val="28"/>
        </w:rPr>
      </w:pPr>
      <w:r>
        <w:rPr>
          <w:rFonts w:ascii="Times New Roman" w:hAnsi="Times New Roman"/>
          <w:sz w:val="28"/>
          <w:szCs w:val="28"/>
        </w:rPr>
        <w:t xml:space="preserve">78. </w:t>
      </w:r>
      <w:r w:rsidR="00106DC2" w:rsidRPr="000321DC">
        <w:rPr>
          <w:rFonts w:ascii="Times New Roman" w:hAnsi="Times New Roman"/>
          <w:sz w:val="28"/>
          <w:szCs w:val="28"/>
        </w:rPr>
        <w:t xml:space="preserve">Министерство проводит в течение 20 рабочих дней со дня </w:t>
      </w:r>
      <w:r>
        <w:rPr>
          <w:rFonts w:ascii="Times New Roman" w:hAnsi="Times New Roman"/>
          <w:sz w:val="28"/>
          <w:szCs w:val="28"/>
        </w:rPr>
        <w:t xml:space="preserve">подписания </w:t>
      </w:r>
      <w:r w:rsidR="00106DC2" w:rsidRPr="000321DC">
        <w:rPr>
          <w:rFonts w:ascii="Times New Roman" w:hAnsi="Times New Roman"/>
          <w:sz w:val="28"/>
          <w:szCs w:val="28"/>
        </w:rPr>
        <w:t>протокола вскрытия заявок на едином портале проверку участника отбора на соответствие требованиям, установленным частью 9 настоящего Порядка</w:t>
      </w:r>
      <w:r>
        <w:rPr>
          <w:rFonts w:ascii="Times New Roman" w:hAnsi="Times New Roman"/>
          <w:sz w:val="28"/>
          <w:szCs w:val="28"/>
        </w:rPr>
        <w:t>:</w:t>
      </w:r>
    </w:p>
    <w:p w:rsidR="00903450" w:rsidRDefault="00903450" w:rsidP="00903450">
      <w:pPr>
        <w:spacing w:after="0" w:line="240" w:lineRule="auto"/>
        <w:ind w:firstLine="709"/>
        <w:jc w:val="both"/>
        <w:rPr>
          <w:rFonts w:ascii="Times New Roman" w:hAnsi="Times New Roman"/>
          <w:sz w:val="28"/>
        </w:rPr>
      </w:pPr>
      <w:r>
        <w:rPr>
          <w:rFonts w:ascii="Times New Roman" w:hAnsi="Times New Roman"/>
          <w:sz w:val="28"/>
        </w:rPr>
        <w:t xml:space="preserve">1) в соответствии </w:t>
      </w:r>
      <w:r w:rsidRPr="00194A6E">
        <w:rPr>
          <w:rFonts w:ascii="Times New Roman" w:hAnsi="Times New Roman"/>
          <w:sz w:val="28"/>
        </w:rPr>
        <w:t xml:space="preserve">с </w:t>
      </w:r>
      <w:hyperlink r:id="rId11" w:anchor="/document/406064987/entry/1124" w:history="1">
        <w:r w:rsidRPr="00194A6E">
          <w:rPr>
            <w:rFonts w:ascii="Times New Roman" w:hAnsi="Times New Roman"/>
            <w:sz w:val="28"/>
          </w:rPr>
          <w:t>пунктами 1</w:t>
        </w:r>
      </w:hyperlink>
      <w:r w:rsidR="00AC55FD">
        <w:rPr>
          <w:rFonts w:ascii="Times New Roman" w:hAnsi="Times New Roman"/>
          <w:sz w:val="28"/>
        </w:rPr>
        <w:t>, 2, 6, 8 и 9</w:t>
      </w:r>
      <w:r w:rsidRPr="00194A6E">
        <w:rPr>
          <w:rFonts w:ascii="Times New Roman" w:hAnsi="Times New Roman"/>
          <w:sz w:val="28"/>
        </w:rPr>
        <w:t xml:space="preserve"> </w:t>
      </w:r>
      <w:hyperlink r:id="rId12" w:anchor="/document/406064987/entry/1125" w:history="1">
        <w:r w:rsidRPr="00194A6E">
          <w:rPr>
            <w:rFonts w:ascii="Times New Roman" w:hAnsi="Times New Roman"/>
            <w:sz w:val="28"/>
          </w:rPr>
          <w:t xml:space="preserve">части </w:t>
        </w:r>
      </w:hyperlink>
      <w:r w:rsidRPr="00194A6E">
        <w:rPr>
          <w:rFonts w:ascii="Times New Roman" w:hAnsi="Times New Roman"/>
          <w:sz w:val="28"/>
        </w:rPr>
        <w:t>настоящего Порядк</w:t>
      </w:r>
      <w:r>
        <w:rPr>
          <w:rFonts w:ascii="Times New Roman" w:hAnsi="Times New Roman"/>
          <w:sz w:val="28"/>
        </w:rPr>
        <w:t>а автоматически в системе «Электронный бюджет» на основании данных государственных информационных систем (при наличии технической возможности автоматической проверки);</w:t>
      </w:r>
    </w:p>
    <w:p w:rsidR="00903450" w:rsidRDefault="00903450" w:rsidP="00903450">
      <w:pPr>
        <w:spacing w:after="0" w:line="240" w:lineRule="auto"/>
        <w:ind w:firstLine="709"/>
        <w:jc w:val="both"/>
        <w:rPr>
          <w:rFonts w:ascii="Times New Roman" w:hAnsi="Times New Roman"/>
          <w:sz w:val="28"/>
        </w:rPr>
      </w:pPr>
      <w:r>
        <w:rPr>
          <w:rFonts w:ascii="Times New Roman" w:hAnsi="Times New Roman"/>
          <w:sz w:val="28"/>
        </w:rPr>
        <w:t xml:space="preserve">2) в соответствии с пунктами </w:t>
      </w:r>
      <w:r w:rsidR="00AC55FD">
        <w:rPr>
          <w:rFonts w:ascii="Times New Roman" w:hAnsi="Times New Roman"/>
          <w:sz w:val="28"/>
        </w:rPr>
        <w:t xml:space="preserve">3 и </w:t>
      </w:r>
      <w:r w:rsidRPr="00194A6E">
        <w:rPr>
          <w:rFonts w:ascii="Times New Roman" w:hAnsi="Times New Roman"/>
          <w:sz w:val="28"/>
        </w:rPr>
        <w:t xml:space="preserve">5 части </w:t>
      </w:r>
      <w:r w:rsidR="00AC55FD">
        <w:rPr>
          <w:rFonts w:ascii="Times New Roman" w:hAnsi="Times New Roman"/>
          <w:sz w:val="28"/>
        </w:rPr>
        <w:t>9</w:t>
      </w:r>
      <w:r w:rsidRPr="00194A6E">
        <w:rPr>
          <w:rFonts w:ascii="Times New Roman" w:hAnsi="Times New Roman"/>
          <w:sz w:val="28"/>
        </w:rPr>
        <w:t xml:space="preserve"> настоящего Порядка</w:t>
      </w:r>
      <w:r>
        <w:rPr>
          <w:rFonts w:ascii="Times New Roman" w:hAnsi="Times New Roman"/>
          <w:sz w:val="28"/>
        </w:rPr>
        <w:t xml:space="preserve"> посредством информации, размещенной на официальных сайтах федеральных органов государственной власти;</w:t>
      </w:r>
    </w:p>
    <w:p w:rsidR="00903450" w:rsidRDefault="00903450" w:rsidP="00903450">
      <w:pPr>
        <w:spacing w:after="0" w:line="240" w:lineRule="auto"/>
        <w:ind w:firstLine="709"/>
        <w:jc w:val="both"/>
        <w:rPr>
          <w:rFonts w:ascii="Times New Roman" w:hAnsi="Times New Roman"/>
          <w:sz w:val="28"/>
        </w:rPr>
      </w:pPr>
      <w:r>
        <w:rPr>
          <w:rFonts w:ascii="Times New Roman" w:hAnsi="Times New Roman"/>
          <w:sz w:val="28"/>
        </w:rPr>
        <w:t xml:space="preserve">3) в соответствии с </w:t>
      </w:r>
      <w:hyperlink r:id="rId13" w:anchor="/document/406064987/entry/1124" w:history="1">
        <w:r w:rsidRPr="00194A6E">
          <w:rPr>
            <w:rFonts w:ascii="Times New Roman" w:hAnsi="Times New Roman"/>
            <w:sz w:val="28"/>
          </w:rPr>
          <w:t xml:space="preserve">пунктами </w:t>
        </w:r>
      </w:hyperlink>
      <w:r w:rsidRPr="00194A6E">
        <w:rPr>
          <w:rFonts w:ascii="Times New Roman" w:hAnsi="Times New Roman"/>
          <w:sz w:val="28"/>
        </w:rPr>
        <w:t>4, </w:t>
      </w:r>
      <w:hyperlink r:id="rId14" w:anchor="/document/406064987/entry/1125" w:history="1">
        <w:r w:rsidR="00AC55FD">
          <w:rPr>
            <w:rFonts w:ascii="Times New Roman" w:hAnsi="Times New Roman"/>
            <w:sz w:val="28"/>
          </w:rPr>
          <w:t>7 и 10</w:t>
        </w:r>
        <w:r w:rsidRPr="00194A6E">
          <w:rPr>
            <w:rFonts w:ascii="Times New Roman" w:hAnsi="Times New Roman"/>
            <w:sz w:val="28"/>
          </w:rPr>
          <w:t xml:space="preserve"> части </w:t>
        </w:r>
      </w:hyperlink>
      <w:r w:rsidR="00AC55FD">
        <w:rPr>
          <w:rFonts w:ascii="Times New Roman" w:hAnsi="Times New Roman"/>
          <w:sz w:val="28"/>
        </w:rPr>
        <w:t xml:space="preserve">9 </w:t>
      </w:r>
      <w:r w:rsidRPr="00194A6E">
        <w:rPr>
          <w:rFonts w:ascii="Times New Roman" w:hAnsi="Times New Roman"/>
          <w:sz w:val="28"/>
        </w:rPr>
        <w:t>настоящего Порядка</w:t>
      </w:r>
      <w:r>
        <w:rPr>
          <w:rFonts w:ascii="Times New Roman" w:hAnsi="Times New Roman"/>
          <w:sz w:val="28"/>
        </w:rPr>
        <w:t xml:space="preserve"> путем направления запросов в адрес исполнительных органов Камчатского края.</w:t>
      </w:r>
    </w:p>
    <w:p w:rsidR="00AC55FD" w:rsidRDefault="00AC55FD" w:rsidP="00903450">
      <w:pPr>
        <w:spacing w:after="0" w:line="240" w:lineRule="auto"/>
        <w:ind w:firstLine="709"/>
        <w:jc w:val="both"/>
        <w:rPr>
          <w:rFonts w:ascii="Times New Roman" w:hAnsi="Times New Roman"/>
          <w:sz w:val="28"/>
        </w:rPr>
      </w:pPr>
      <w:r>
        <w:rPr>
          <w:rFonts w:ascii="Times New Roman" w:hAnsi="Times New Roman"/>
          <w:sz w:val="28"/>
        </w:rPr>
        <w:lastRenderedPageBreak/>
        <w:t xml:space="preserve">79. </w:t>
      </w:r>
      <w:r>
        <w:rPr>
          <w:rFonts w:ascii="Times New Roman" w:hAnsi="Times New Roman"/>
          <w:sz w:val="28"/>
        </w:rPr>
        <w:t xml:space="preserve">В случае если у Министерства отсутствует техническая возможность осуществления автоматической проверки на соответствие требованиям, установленным в </w:t>
      </w:r>
      <w:hyperlink r:id="rId15" w:anchor="/document/406064987/entry/1124" w:history="1">
        <w:r>
          <w:rPr>
            <w:rFonts w:ascii="Times New Roman" w:hAnsi="Times New Roman"/>
            <w:sz w:val="28"/>
          </w:rPr>
          <w:t>пунктах</w:t>
        </w:r>
        <w:r w:rsidRPr="00194A6E">
          <w:rPr>
            <w:rFonts w:ascii="Times New Roman" w:hAnsi="Times New Roman"/>
            <w:sz w:val="28"/>
          </w:rPr>
          <w:t xml:space="preserve"> 1</w:t>
        </w:r>
      </w:hyperlink>
      <w:r>
        <w:rPr>
          <w:rFonts w:ascii="Times New Roman" w:hAnsi="Times New Roman"/>
          <w:sz w:val="28"/>
        </w:rPr>
        <w:t>, 2, 6, 8 и 9</w:t>
      </w:r>
      <w:r w:rsidRPr="00194A6E">
        <w:rPr>
          <w:rFonts w:ascii="Times New Roman" w:hAnsi="Times New Roman"/>
          <w:sz w:val="28"/>
        </w:rPr>
        <w:t xml:space="preserve"> </w:t>
      </w:r>
      <w:hyperlink r:id="rId16" w:anchor="/document/406064987/entry/1125" w:history="1">
        <w:r w:rsidRPr="00194A6E">
          <w:rPr>
            <w:rFonts w:ascii="Times New Roman" w:hAnsi="Times New Roman"/>
            <w:sz w:val="28"/>
          </w:rPr>
          <w:t xml:space="preserve">части </w:t>
        </w:r>
      </w:hyperlink>
      <w:r>
        <w:rPr>
          <w:rFonts w:ascii="Times New Roman" w:hAnsi="Times New Roman"/>
          <w:sz w:val="28"/>
        </w:rPr>
        <w:t xml:space="preserve">настоящего Порядка, в системе «Электронный бюджет» соответствующие сведения запрашиваются Министерством в срок, указанный </w:t>
      </w:r>
      <w:r>
        <w:rPr>
          <w:rFonts w:ascii="Times New Roman" w:hAnsi="Times New Roman"/>
          <w:sz w:val="28"/>
        </w:rPr>
        <w:t>в части 78</w:t>
      </w:r>
      <w:r w:rsidRPr="00194A6E">
        <w:rPr>
          <w:rFonts w:ascii="Times New Roman" w:hAnsi="Times New Roman"/>
          <w:sz w:val="28"/>
        </w:rPr>
        <w:t xml:space="preserve"> настоящего Порядка</w:t>
      </w:r>
      <w:r>
        <w:rPr>
          <w:rFonts w:ascii="Times New Roman" w:hAnsi="Times New Roman"/>
          <w:sz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 (или) путем использования общедоступной информации, размещенной на официальных ресурсах органов государственной власти, других организаций, в том числе в электронной форме.</w:t>
      </w:r>
    </w:p>
    <w:p w:rsidR="00106DC2" w:rsidRDefault="00AC55FD" w:rsidP="00106DC2">
      <w:pPr>
        <w:spacing w:after="0" w:line="240" w:lineRule="auto"/>
        <w:ind w:firstLine="709"/>
        <w:jc w:val="both"/>
        <w:rPr>
          <w:rFonts w:ascii="Times New Roman" w:hAnsi="Times New Roman"/>
          <w:sz w:val="28"/>
          <w:szCs w:val="28"/>
        </w:rPr>
      </w:pPr>
      <w:r>
        <w:rPr>
          <w:rFonts w:ascii="Times New Roman" w:hAnsi="Times New Roman"/>
          <w:sz w:val="28"/>
        </w:rPr>
        <w:t>80. </w:t>
      </w:r>
      <w:r w:rsidR="00106DC2" w:rsidRPr="000321DC">
        <w:rPr>
          <w:rFonts w:ascii="Times New Roman" w:hAnsi="Times New Roman"/>
          <w:sz w:val="28"/>
          <w:szCs w:val="28"/>
        </w:rPr>
        <w:t xml:space="preserve">Министерство в целях подтверждения соответствия участника отбора, установленным частью 9 настоящего Порядка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у Министерства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Министерству по собственной инициативе. </w:t>
      </w:r>
    </w:p>
    <w:p w:rsidR="00AC55FD" w:rsidRDefault="00AC55FD" w:rsidP="00AC55FD">
      <w:pPr>
        <w:spacing w:after="0" w:line="240" w:lineRule="auto"/>
        <w:ind w:firstLine="709"/>
        <w:jc w:val="both"/>
        <w:rPr>
          <w:rFonts w:ascii="Times New Roman" w:hAnsi="Times New Roman"/>
          <w:sz w:val="28"/>
        </w:rPr>
      </w:pPr>
      <w:r>
        <w:rPr>
          <w:rFonts w:ascii="Times New Roman" w:hAnsi="Times New Roman"/>
          <w:sz w:val="28"/>
        </w:rPr>
        <w:t xml:space="preserve">Подтверждение соответствия участника отбора требованиям, указанным в части </w:t>
      </w:r>
      <w:r>
        <w:rPr>
          <w:rFonts w:ascii="Times New Roman" w:hAnsi="Times New Roman"/>
          <w:sz w:val="28"/>
        </w:rPr>
        <w:t>9</w:t>
      </w:r>
      <w:r>
        <w:rPr>
          <w:rFonts w:ascii="Times New Roman" w:hAnsi="Times New Roman"/>
          <w:sz w:val="28"/>
        </w:rP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AC55FD" w:rsidRPr="00AC55FD" w:rsidRDefault="00AC55FD" w:rsidP="00AC55FD">
      <w:pPr>
        <w:spacing w:after="0" w:line="240" w:lineRule="auto"/>
        <w:ind w:firstLine="709"/>
        <w:jc w:val="both"/>
        <w:rPr>
          <w:rFonts w:ascii="Times New Roman" w:hAnsi="Times New Roman"/>
          <w:sz w:val="28"/>
          <w:szCs w:val="28"/>
        </w:rPr>
      </w:pPr>
      <w:r>
        <w:rPr>
          <w:rFonts w:ascii="Times New Roman" w:hAnsi="Times New Roman"/>
          <w:sz w:val="28"/>
          <w:szCs w:val="28"/>
        </w:rPr>
        <w:t>81. </w:t>
      </w:r>
      <w:r w:rsidRPr="00AC55FD">
        <w:rPr>
          <w:rFonts w:ascii="Times New Roman" w:hAnsi="Times New Roman"/>
          <w:sz w:val="28"/>
          <w:szCs w:val="28"/>
        </w:rPr>
        <w:t xml:space="preserve">В целях проверки соблюдения условий предоставления </w:t>
      </w:r>
      <w:r>
        <w:rPr>
          <w:rFonts w:ascii="Times New Roman" w:hAnsi="Times New Roman"/>
          <w:sz w:val="28"/>
          <w:szCs w:val="28"/>
        </w:rPr>
        <w:t>гранта</w:t>
      </w:r>
      <w:r w:rsidRPr="00AC55FD">
        <w:rPr>
          <w:rFonts w:ascii="Times New Roman" w:hAnsi="Times New Roman"/>
          <w:sz w:val="28"/>
          <w:szCs w:val="28"/>
        </w:rPr>
        <w:t xml:space="preserve">, установленных в пунктах 1 и 2 части </w:t>
      </w:r>
      <w:r>
        <w:rPr>
          <w:rFonts w:ascii="Times New Roman" w:hAnsi="Times New Roman"/>
          <w:sz w:val="28"/>
          <w:szCs w:val="28"/>
        </w:rPr>
        <w:t>10</w:t>
      </w:r>
      <w:r w:rsidRPr="00AC55FD">
        <w:rPr>
          <w:rFonts w:ascii="Times New Roman" w:hAnsi="Times New Roman"/>
          <w:sz w:val="28"/>
          <w:szCs w:val="28"/>
        </w:rPr>
        <w:t xml:space="preserve"> настоящего Порядка, Министерство в течение 10 рабочих дней со дня подписания протокола вскрытия заявок направляет следующие запросы:</w:t>
      </w:r>
    </w:p>
    <w:p w:rsidR="00AC55FD" w:rsidRPr="00AC55FD" w:rsidRDefault="00AC55FD" w:rsidP="00AC55FD">
      <w:pPr>
        <w:spacing w:after="0" w:line="240" w:lineRule="auto"/>
        <w:ind w:firstLine="709"/>
        <w:jc w:val="both"/>
        <w:rPr>
          <w:rFonts w:ascii="Times New Roman" w:hAnsi="Times New Roman"/>
          <w:sz w:val="28"/>
          <w:szCs w:val="28"/>
        </w:rPr>
      </w:pPr>
      <w:r w:rsidRPr="00AC55FD">
        <w:rPr>
          <w:rFonts w:ascii="Times New Roman" w:hAnsi="Times New Roman"/>
          <w:sz w:val="28"/>
          <w:szCs w:val="28"/>
        </w:rPr>
        <w:t xml:space="preserve">1) в соответствии с пунктом 1 части </w:t>
      </w:r>
      <w:r>
        <w:rPr>
          <w:rFonts w:ascii="Times New Roman" w:hAnsi="Times New Roman"/>
          <w:sz w:val="28"/>
          <w:szCs w:val="28"/>
        </w:rPr>
        <w:t>10</w:t>
      </w:r>
      <w:r w:rsidRPr="00AC55FD">
        <w:rPr>
          <w:rFonts w:ascii="Times New Roman" w:hAnsi="Times New Roman"/>
          <w:sz w:val="28"/>
          <w:szCs w:val="28"/>
        </w:rPr>
        <w:t xml:space="preserve"> настоящего Порядка в учреждение по мелиорации (в случае отсутствия справки в составе заявки);</w:t>
      </w:r>
    </w:p>
    <w:p w:rsidR="00AC55FD" w:rsidRPr="000321DC" w:rsidRDefault="00AC55FD" w:rsidP="00AC55FD">
      <w:pPr>
        <w:spacing w:after="0" w:line="240" w:lineRule="auto"/>
        <w:ind w:firstLine="709"/>
        <w:jc w:val="both"/>
        <w:rPr>
          <w:rFonts w:ascii="Times New Roman" w:hAnsi="Times New Roman"/>
          <w:sz w:val="28"/>
          <w:szCs w:val="28"/>
        </w:rPr>
      </w:pPr>
      <w:r w:rsidRPr="00AC55FD">
        <w:rPr>
          <w:rFonts w:ascii="Times New Roman" w:hAnsi="Times New Roman"/>
          <w:sz w:val="28"/>
          <w:szCs w:val="28"/>
        </w:rPr>
        <w:t xml:space="preserve">2) в соответствии с пунктом 2 части </w:t>
      </w:r>
      <w:r>
        <w:rPr>
          <w:rFonts w:ascii="Times New Roman" w:hAnsi="Times New Roman"/>
          <w:sz w:val="28"/>
          <w:szCs w:val="28"/>
        </w:rPr>
        <w:t>10</w:t>
      </w:r>
      <w:r w:rsidRPr="00AC55FD">
        <w:rPr>
          <w:rFonts w:ascii="Times New Roman" w:hAnsi="Times New Roman"/>
          <w:sz w:val="28"/>
          <w:szCs w:val="28"/>
        </w:rPr>
        <w:t xml:space="preserve"> настоящего Порядка в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Камчатскому краю.</w:t>
      </w:r>
    </w:p>
    <w:p w:rsidR="00641145" w:rsidRPr="000321DC" w:rsidRDefault="00AC55FD" w:rsidP="00CB2EBA">
      <w:pPr>
        <w:spacing w:after="0" w:line="240" w:lineRule="auto"/>
        <w:ind w:firstLine="709"/>
        <w:jc w:val="both"/>
        <w:rPr>
          <w:rFonts w:ascii="Times New Roman" w:hAnsi="Times New Roman"/>
          <w:sz w:val="28"/>
          <w:szCs w:val="28"/>
        </w:rPr>
      </w:pPr>
      <w:r>
        <w:rPr>
          <w:rFonts w:ascii="Times New Roman" w:hAnsi="Times New Roman"/>
          <w:sz w:val="28"/>
          <w:szCs w:val="28"/>
        </w:rPr>
        <w:t>82. </w:t>
      </w:r>
      <w:r w:rsidR="00641145" w:rsidRPr="000321DC">
        <w:rPr>
          <w:rFonts w:ascii="Times New Roman" w:hAnsi="Times New Roman"/>
          <w:sz w:val="28"/>
          <w:szCs w:val="28"/>
        </w:rPr>
        <w:t>Комиссия в течение 20 рабочих дней со дня размещения протокола вскрытия заявок на едином портале: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рассматривает и оценивает заявку и документы, прилагаемые к заявке;</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при необходимости осуществляет выезд к участникам отбора, подавшим заявку, для осмотра имущественного комплекса с целью установления достоверности представленных сведений для участия в отборе. Результаты осмотра имущественного комплекса отражаются в акте осмотра, составленном по форме, утверждаемой приказом Министерства;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проводит в форме очного и (или) видео-конференц-связи собеседование с участниками отбора.</w:t>
      </w:r>
    </w:p>
    <w:p w:rsidR="00641145" w:rsidRPr="000321DC" w:rsidRDefault="00AC55FD" w:rsidP="00CB2EB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83</w:t>
      </w:r>
      <w:r w:rsidR="00641145" w:rsidRPr="000321DC">
        <w:rPr>
          <w:rFonts w:ascii="Times New Roman" w:hAnsi="Times New Roman"/>
          <w:sz w:val="28"/>
          <w:szCs w:val="28"/>
        </w:rPr>
        <w:t xml:space="preserve">. Заявка признается надлежащей, если она соответствует требованиям, указанным в объявлении, и при отсутствии оснований для </w:t>
      </w:r>
      <w:r>
        <w:rPr>
          <w:rFonts w:ascii="Times New Roman" w:hAnsi="Times New Roman"/>
          <w:sz w:val="28"/>
          <w:szCs w:val="28"/>
        </w:rPr>
        <w:t xml:space="preserve">ее </w:t>
      </w:r>
      <w:r w:rsidR="00641145" w:rsidRPr="000321DC">
        <w:rPr>
          <w:rFonts w:ascii="Times New Roman" w:hAnsi="Times New Roman"/>
          <w:sz w:val="28"/>
          <w:szCs w:val="28"/>
        </w:rPr>
        <w:t>отклонения.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Решение о соответствии заявки требованиям, указанным в объявлении, принимается комиссией на дату получения результатов проверки</w:t>
      </w:r>
      <w:r w:rsidR="00AC55FD">
        <w:rPr>
          <w:rFonts w:ascii="Times New Roman" w:hAnsi="Times New Roman"/>
          <w:sz w:val="28"/>
          <w:szCs w:val="28"/>
        </w:rPr>
        <w:t xml:space="preserve"> </w:t>
      </w:r>
      <w:r w:rsidRPr="000321DC">
        <w:rPr>
          <w:rFonts w:ascii="Times New Roman" w:hAnsi="Times New Roman"/>
          <w:sz w:val="28"/>
          <w:szCs w:val="28"/>
        </w:rPr>
        <w:t>представленных участником отбора информации и документов, поданных в составе заявки.</w:t>
      </w:r>
    </w:p>
    <w:p w:rsidR="00641145" w:rsidRPr="000321DC" w:rsidRDefault="00AC55FD" w:rsidP="00CB2EBA">
      <w:pPr>
        <w:spacing w:after="0" w:line="240" w:lineRule="auto"/>
        <w:ind w:firstLine="709"/>
        <w:jc w:val="both"/>
        <w:rPr>
          <w:rFonts w:ascii="Times New Roman" w:hAnsi="Times New Roman"/>
          <w:sz w:val="28"/>
          <w:szCs w:val="28"/>
        </w:rPr>
      </w:pPr>
      <w:r>
        <w:rPr>
          <w:rFonts w:ascii="Times New Roman" w:hAnsi="Times New Roman"/>
          <w:sz w:val="28"/>
          <w:szCs w:val="28"/>
        </w:rPr>
        <w:t>84</w:t>
      </w:r>
      <w:r w:rsidR="00641145" w:rsidRPr="000321DC">
        <w:rPr>
          <w:rFonts w:ascii="Times New Roman" w:hAnsi="Times New Roman"/>
          <w:sz w:val="28"/>
          <w:szCs w:val="28"/>
        </w:rPr>
        <w:t xml:space="preserve">. Заявка отклоняется в случае наличия следующих оснований для отклонения заявки: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w:t>
      </w:r>
      <w:r w:rsidR="00AC55FD">
        <w:rPr>
          <w:rFonts w:ascii="Times New Roman" w:hAnsi="Times New Roman"/>
          <w:sz w:val="28"/>
        </w:rPr>
        <w:t xml:space="preserve">несоответствие участника отбора требованиям, категории и критерию, установленным соответственно в </w:t>
      </w:r>
      <w:r w:rsidR="00AC55FD" w:rsidRPr="00194A6E">
        <w:rPr>
          <w:rFonts w:ascii="Times New Roman" w:hAnsi="Times New Roman"/>
          <w:sz w:val="28"/>
        </w:rPr>
        <w:t xml:space="preserve">частях </w:t>
      </w:r>
      <w:r w:rsidR="00AC55FD">
        <w:rPr>
          <w:rFonts w:ascii="Times New Roman" w:hAnsi="Times New Roman"/>
          <w:sz w:val="28"/>
        </w:rPr>
        <w:t>9</w:t>
      </w:r>
      <w:r w:rsidR="00AC55FD">
        <w:rPr>
          <w:rFonts w:ascii="Times New Roman" w:hAnsi="Times New Roman"/>
          <w:sz w:val="28"/>
        </w:rPr>
        <w:t>,</w:t>
      </w:r>
      <w:r w:rsidR="00AC55FD" w:rsidRPr="00194A6E">
        <w:rPr>
          <w:rFonts w:ascii="Times New Roman" w:hAnsi="Times New Roman"/>
          <w:sz w:val="28"/>
        </w:rPr>
        <w:t xml:space="preserve"> </w:t>
      </w:r>
      <w:r w:rsidR="00A407AC" w:rsidRPr="00A407AC">
        <w:rPr>
          <w:rFonts w:ascii="Times New Roman" w:hAnsi="Times New Roman"/>
          <w:sz w:val="28"/>
        </w:rPr>
        <w:t>5</w:t>
      </w:r>
      <w:r w:rsidR="00AC55FD" w:rsidRPr="00A407AC">
        <w:rPr>
          <w:rFonts w:ascii="Times New Roman" w:hAnsi="Times New Roman"/>
          <w:sz w:val="28"/>
        </w:rPr>
        <w:t xml:space="preserve">7 </w:t>
      </w:r>
      <w:r w:rsidR="00A407AC" w:rsidRPr="00A407AC">
        <w:rPr>
          <w:rFonts w:ascii="Times New Roman" w:hAnsi="Times New Roman"/>
          <w:sz w:val="28"/>
        </w:rPr>
        <w:t>и 58</w:t>
      </w:r>
      <w:r w:rsidR="00AC55FD">
        <w:rPr>
          <w:rFonts w:ascii="Times New Roman" w:hAnsi="Times New Roman"/>
          <w:sz w:val="28"/>
        </w:rPr>
        <w:t xml:space="preserve"> </w:t>
      </w:r>
      <w:r w:rsidR="00AC55FD" w:rsidRPr="00194A6E">
        <w:rPr>
          <w:rFonts w:ascii="Times New Roman" w:hAnsi="Times New Roman"/>
          <w:sz w:val="28"/>
        </w:rPr>
        <w:t>настоящего Порядка</w:t>
      </w:r>
      <w:r w:rsidRPr="000321DC">
        <w:rPr>
          <w:rFonts w:ascii="Times New Roman" w:hAnsi="Times New Roman"/>
          <w:sz w:val="28"/>
          <w:szCs w:val="28"/>
        </w:rPr>
        <w:t>;</w:t>
      </w:r>
    </w:p>
    <w:p w:rsidR="00A407AC" w:rsidRDefault="00A407AC" w:rsidP="00A407AC">
      <w:pPr>
        <w:spacing w:after="0" w:line="240" w:lineRule="auto"/>
        <w:ind w:firstLine="709"/>
        <w:jc w:val="both"/>
        <w:rPr>
          <w:rFonts w:ascii="Times New Roman" w:hAnsi="Times New Roman"/>
          <w:sz w:val="28"/>
        </w:rPr>
      </w:pPr>
      <w:r>
        <w:rPr>
          <w:rFonts w:ascii="Times New Roman" w:hAnsi="Times New Roman"/>
          <w:sz w:val="28"/>
        </w:rPr>
        <w:t>2) непредставление (представление не в полном объеме) документов, указанных в объявлении;</w:t>
      </w:r>
    </w:p>
    <w:p w:rsidR="00A407AC" w:rsidRDefault="00A407AC" w:rsidP="00A407AC">
      <w:pPr>
        <w:spacing w:after="0" w:line="240" w:lineRule="auto"/>
        <w:ind w:firstLine="709"/>
        <w:jc w:val="both"/>
        <w:rPr>
          <w:rFonts w:ascii="Times New Roman" w:hAnsi="Times New Roman"/>
          <w:sz w:val="28"/>
        </w:rPr>
      </w:pPr>
      <w:r>
        <w:rPr>
          <w:rFonts w:ascii="Times New Roman" w:hAnsi="Times New Roman"/>
          <w:sz w:val="28"/>
        </w:rPr>
        <w:t>3) несоответствие представленных участником отбора заявки и (или) документов требованиям, установленным в объявлении;</w:t>
      </w:r>
    </w:p>
    <w:p w:rsidR="00A407AC" w:rsidRDefault="00A407AC" w:rsidP="00A407AC">
      <w:pPr>
        <w:spacing w:after="0" w:line="240" w:lineRule="auto"/>
        <w:ind w:firstLine="709"/>
        <w:jc w:val="both"/>
        <w:rPr>
          <w:rFonts w:ascii="Times New Roman" w:hAnsi="Times New Roman"/>
          <w:sz w:val="28"/>
        </w:rPr>
      </w:pPr>
      <w:r>
        <w:rPr>
          <w:rFonts w:ascii="Times New Roman" w:hAnsi="Times New Roman"/>
          <w:sz w:val="28"/>
        </w:rPr>
        <w:t>4) недостоверность информации, содержащейся в документах, представленных участником отбора в составе заявки;</w:t>
      </w:r>
    </w:p>
    <w:p w:rsidR="00A407AC" w:rsidRDefault="00A407AC" w:rsidP="00A407AC">
      <w:pPr>
        <w:spacing w:after="0" w:line="240" w:lineRule="auto"/>
        <w:ind w:firstLine="709"/>
        <w:jc w:val="both"/>
        <w:rPr>
          <w:rFonts w:ascii="Times New Roman" w:hAnsi="Times New Roman"/>
          <w:sz w:val="28"/>
          <w:szCs w:val="28"/>
        </w:rPr>
      </w:pPr>
      <w:r>
        <w:rPr>
          <w:rFonts w:ascii="Times New Roman" w:hAnsi="Times New Roman"/>
          <w:sz w:val="28"/>
        </w:rPr>
        <w:t>5) подача заявки участником отбора после даты и (или) времени, определенных для подачи заявок</w:t>
      </w:r>
      <w:r>
        <w:rPr>
          <w:rFonts w:ascii="Times New Roman" w:hAnsi="Times New Roman"/>
          <w:sz w:val="28"/>
        </w:rPr>
        <w:t>.</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85</w:t>
      </w:r>
      <w:r w:rsidR="00641145" w:rsidRPr="000321DC">
        <w:rPr>
          <w:rFonts w:ascii="Times New Roman" w:hAnsi="Times New Roman"/>
          <w:sz w:val="28"/>
          <w:szCs w:val="28"/>
        </w:rPr>
        <w:t xml:space="preserve">. При необходимости получения информации и документов от участника отбора для разъяснений по представленным им документам и информации, в целях полного, всестороннего и объективного рассмотрения или рассмотрения и оценки заявки Министерством </w:t>
      </w:r>
      <w:r>
        <w:rPr>
          <w:rFonts w:ascii="Times New Roman" w:hAnsi="Times New Roman"/>
          <w:sz w:val="28"/>
          <w:szCs w:val="28"/>
        </w:rPr>
        <w:t xml:space="preserve">или комиссией </w:t>
      </w:r>
      <w:r w:rsidR="00641145" w:rsidRPr="000321DC">
        <w:rPr>
          <w:rFonts w:ascii="Times New Roman" w:hAnsi="Times New Roman"/>
          <w:sz w:val="28"/>
          <w:szCs w:val="28"/>
        </w:rPr>
        <w:t>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86</w:t>
      </w:r>
      <w:r w:rsidR="00641145" w:rsidRPr="000321DC">
        <w:rPr>
          <w:rFonts w:ascii="Times New Roman" w:hAnsi="Times New Roman"/>
          <w:sz w:val="28"/>
          <w:szCs w:val="28"/>
        </w:rPr>
        <w:t>. В запросе, указанном в части 8</w:t>
      </w:r>
      <w:r>
        <w:rPr>
          <w:rFonts w:ascii="Times New Roman" w:hAnsi="Times New Roman"/>
          <w:sz w:val="28"/>
          <w:szCs w:val="28"/>
        </w:rPr>
        <w:t>5</w:t>
      </w:r>
      <w:r w:rsidR="00641145" w:rsidRPr="000321DC">
        <w:rPr>
          <w:rFonts w:ascii="Times New Roman" w:hAnsi="Times New Roman"/>
          <w:sz w:val="28"/>
          <w:szCs w:val="28"/>
        </w:rPr>
        <w:t xml:space="preserve"> настоящего Порядка, Министерство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87</w:t>
      </w:r>
      <w:r w:rsidR="00641145" w:rsidRPr="000321DC">
        <w:rPr>
          <w:rFonts w:ascii="Times New Roman" w:hAnsi="Times New Roman"/>
          <w:sz w:val="28"/>
          <w:szCs w:val="28"/>
        </w:rPr>
        <w:t>. Участник отбора формирует и представляет в систему «Электронный бюджет» информацию и документы, запрашив</w:t>
      </w:r>
      <w:r>
        <w:rPr>
          <w:rFonts w:ascii="Times New Roman" w:hAnsi="Times New Roman"/>
          <w:sz w:val="28"/>
          <w:szCs w:val="28"/>
        </w:rPr>
        <w:t>аемые в соответствии с частью 85</w:t>
      </w:r>
      <w:r w:rsidR="005C3D79">
        <w:rPr>
          <w:rFonts w:ascii="Times New Roman" w:hAnsi="Times New Roman"/>
          <w:sz w:val="28"/>
          <w:szCs w:val="28"/>
        </w:rPr>
        <w:t> </w:t>
      </w:r>
      <w:r w:rsidR="00641145" w:rsidRPr="000321DC">
        <w:rPr>
          <w:rFonts w:ascii="Times New Roman" w:hAnsi="Times New Roman"/>
          <w:sz w:val="28"/>
          <w:szCs w:val="28"/>
        </w:rPr>
        <w:t>настоящего Порядка, в сроки, установленные соответствующим запросом.</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88</w:t>
      </w:r>
      <w:r w:rsidR="00641145" w:rsidRPr="000321DC">
        <w:rPr>
          <w:rFonts w:ascii="Times New Roman" w:hAnsi="Times New Roman"/>
          <w:sz w:val="28"/>
          <w:szCs w:val="28"/>
        </w:rPr>
        <w:t>. В случае если участник отбора в ответ</w:t>
      </w:r>
      <w:r w:rsidR="00084E60">
        <w:rPr>
          <w:rFonts w:ascii="Times New Roman" w:hAnsi="Times New Roman"/>
          <w:sz w:val="28"/>
          <w:szCs w:val="28"/>
        </w:rPr>
        <w:t xml:space="preserve"> на запрос, указанный в ч</w:t>
      </w:r>
      <w:r>
        <w:rPr>
          <w:rFonts w:ascii="Times New Roman" w:hAnsi="Times New Roman"/>
          <w:sz w:val="28"/>
          <w:szCs w:val="28"/>
        </w:rPr>
        <w:t>асти 85</w:t>
      </w:r>
      <w:r w:rsidR="005C3D79">
        <w:rPr>
          <w:rFonts w:ascii="Times New Roman" w:hAnsi="Times New Roman"/>
          <w:sz w:val="28"/>
          <w:szCs w:val="28"/>
        </w:rPr>
        <w:t> </w:t>
      </w:r>
      <w:r w:rsidR="00641145" w:rsidRPr="000321DC">
        <w:rPr>
          <w:rFonts w:ascii="Times New Roman" w:hAnsi="Times New Roman"/>
          <w:sz w:val="28"/>
          <w:szCs w:val="28"/>
        </w:rPr>
        <w:t>настоящего Порядка, не представил запрашиваемые документы и информацию в срок, установленный соответствующим запросом, информация об этом включается в протокол рассмотрения з</w:t>
      </w:r>
      <w:r w:rsidR="005C3D79">
        <w:rPr>
          <w:rFonts w:ascii="Times New Roman" w:hAnsi="Times New Roman"/>
          <w:sz w:val="28"/>
          <w:szCs w:val="28"/>
        </w:rPr>
        <w:t xml:space="preserve">аявок, предусмотренный частью </w:t>
      </w:r>
      <w:r>
        <w:rPr>
          <w:rFonts w:ascii="Times New Roman" w:hAnsi="Times New Roman"/>
          <w:sz w:val="28"/>
          <w:szCs w:val="28"/>
        </w:rPr>
        <w:t>78</w:t>
      </w:r>
      <w:r w:rsidR="005C3D79">
        <w:rPr>
          <w:rFonts w:ascii="Times New Roman" w:hAnsi="Times New Roman"/>
          <w:sz w:val="28"/>
          <w:szCs w:val="28"/>
        </w:rPr>
        <w:t> </w:t>
      </w:r>
      <w:r w:rsidR="00641145" w:rsidRPr="000321DC">
        <w:rPr>
          <w:rFonts w:ascii="Times New Roman" w:hAnsi="Times New Roman"/>
          <w:sz w:val="28"/>
          <w:szCs w:val="28"/>
        </w:rPr>
        <w:t>настоящего Порядка, или в протокол подведения итогов от</w:t>
      </w:r>
      <w:r w:rsidR="005C3D79">
        <w:rPr>
          <w:rFonts w:ascii="Times New Roman" w:hAnsi="Times New Roman"/>
          <w:sz w:val="28"/>
          <w:szCs w:val="28"/>
        </w:rPr>
        <w:t xml:space="preserve">бора, предусмотренный частью </w:t>
      </w:r>
      <w:r w:rsidR="00371791" w:rsidRPr="00371791">
        <w:rPr>
          <w:rFonts w:ascii="Times New Roman" w:hAnsi="Times New Roman"/>
          <w:sz w:val="28"/>
          <w:szCs w:val="28"/>
        </w:rPr>
        <w:t>102</w:t>
      </w:r>
      <w:r w:rsidR="00641145" w:rsidRPr="000321DC">
        <w:rPr>
          <w:rFonts w:ascii="Times New Roman" w:hAnsi="Times New Roman"/>
          <w:sz w:val="28"/>
          <w:szCs w:val="28"/>
        </w:rPr>
        <w:t xml:space="preserve"> настоящего Порядка. </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89</w:t>
      </w:r>
      <w:r w:rsidR="00641145" w:rsidRPr="000321DC">
        <w:rPr>
          <w:rFonts w:ascii="Times New Roman" w:hAnsi="Times New Roman"/>
          <w:sz w:val="28"/>
          <w:szCs w:val="28"/>
        </w:rPr>
        <w:t>. Министерство вправе отменить проведение отбора в случае отзыва ранее доведенных ему лимитов бюджетных обяз</w:t>
      </w:r>
      <w:r>
        <w:rPr>
          <w:rFonts w:ascii="Times New Roman" w:hAnsi="Times New Roman"/>
          <w:sz w:val="28"/>
          <w:szCs w:val="28"/>
        </w:rPr>
        <w:t>ательств в полном объеме на цель</w:t>
      </w:r>
      <w:r w:rsidR="00641145" w:rsidRPr="000321DC">
        <w:rPr>
          <w:rFonts w:ascii="Times New Roman" w:hAnsi="Times New Roman"/>
          <w:sz w:val="28"/>
          <w:szCs w:val="28"/>
        </w:rPr>
        <w:t>, указанн</w:t>
      </w:r>
      <w:r>
        <w:rPr>
          <w:rFonts w:ascii="Times New Roman" w:hAnsi="Times New Roman"/>
          <w:sz w:val="28"/>
          <w:szCs w:val="28"/>
        </w:rPr>
        <w:t>ую</w:t>
      </w:r>
      <w:r w:rsidR="00641145" w:rsidRPr="000321DC">
        <w:rPr>
          <w:rFonts w:ascii="Times New Roman" w:hAnsi="Times New Roman"/>
          <w:sz w:val="28"/>
          <w:szCs w:val="28"/>
        </w:rPr>
        <w:t xml:space="preserve"> в части 1 настоящего Порядка, приводящего к невозможности предоставления гранта.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В случае отмены проведения отбора Министерство размещает объявление об отмене проведения отбора на едином портале не позднее чем за один рабочий день до даты окончания срока подачи заявок участниками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90</w:t>
      </w:r>
      <w:r w:rsidR="00641145" w:rsidRPr="000321DC">
        <w:rPr>
          <w:rFonts w:ascii="Times New Roman" w:hAnsi="Times New Roman"/>
          <w:sz w:val="28"/>
          <w:szCs w:val="28"/>
        </w:rPr>
        <w:t xml:space="preserve">. Объявление об отмене проведения отбора формируется в электронной форме посредством заполнения соответствующих экранных форм </w:t>
      </w:r>
      <w:r w:rsidR="00641145" w:rsidRPr="000321DC">
        <w:rPr>
          <w:rFonts w:ascii="Times New Roman" w:hAnsi="Times New Roman"/>
          <w:sz w:val="28"/>
          <w:szCs w:val="28"/>
        </w:rPr>
        <w:br/>
        <w:t>веб-интерфейса системы «Электронный бюджет», подписывается усиленной квалифицированной электронной подписью руководителя Министерства (уполномоченного им лица), размещается на едином портале и содержит информацию о причинах отмены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91</w:t>
      </w:r>
      <w:r w:rsidR="00641145" w:rsidRPr="000321DC">
        <w:rPr>
          <w:rFonts w:ascii="Times New Roman" w:hAnsi="Times New Roman"/>
          <w:sz w:val="28"/>
          <w:szCs w:val="28"/>
        </w:rPr>
        <w:t>. Участники отбора, подавшие заявки, информируются об отмене проведения отбора путем размещения объявления о его отмене на едином портале не позднее чем за один рабочий день до даты окончания срока подачи заявок участниками отбора, которое содержит информацию о причинах отмены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92</w:t>
      </w:r>
      <w:r w:rsidR="00641145" w:rsidRPr="000321DC">
        <w:rPr>
          <w:rFonts w:ascii="Times New Roman" w:hAnsi="Times New Roman"/>
          <w:sz w:val="28"/>
          <w:szCs w:val="28"/>
        </w:rPr>
        <w:t>. Отбор считается отмененным со дня размещения объявления о его отмене на едином портале.</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93</w:t>
      </w:r>
      <w:r w:rsidR="00641145" w:rsidRPr="000321DC">
        <w:rPr>
          <w:rFonts w:ascii="Times New Roman" w:hAnsi="Times New Roman"/>
          <w:sz w:val="28"/>
          <w:szCs w:val="28"/>
        </w:rPr>
        <w:t>. Отбор признается несостоявшимся в следующих случаях:</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по окончании срока подачи заявок не подано ни одной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по результатам рассмотрения заявок отклонены все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по результатам оценки заявок ни одна из заявок не набрала минимальное весовое значение баллов.</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94</w:t>
      </w:r>
      <w:r w:rsidR="00641145" w:rsidRPr="000321DC">
        <w:rPr>
          <w:rFonts w:ascii="Times New Roman" w:hAnsi="Times New Roman"/>
          <w:sz w:val="28"/>
          <w:szCs w:val="28"/>
        </w:rPr>
        <w:t>. Начисление баллов по критериям оценки заявок и документов осуществляется с использованием 100-балльной шкалы оценки.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Весовое значение набранных баллов по заявке участника отбора не должно быть менее 1.</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95</w:t>
      </w:r>
      <w:r w:rsidR="00641145" w:rsidRPr="000321DC">
        <w:rPr>
          <w:rFonts w:ascii="Times New Roman" w:hAnsi="Times New Roman"/>
          <w:sz w:val="28"/>
          <w:szCs w:val="28"/>
        </w:rPr>
        <w:t>. В целях оценки заявок используются качественные критерии. Не допускается использование критериев, не указанных в объявлении, а также критериев, приводящих к получению необоснованных преимуществ отдельными участниками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96</w:t>
      </w:r>
      <w:r w:rsidR="00641145" w:rsidRPr="000321DC">
        <w:rPr>
          <w:rFonts w:ascii="Times New Roman" w:hAnsi="Times New Roman"/>
          <w:sz w:val="28"/>
          <w:szCs w:val="28"/>
        </w:rPr>
        <w:t>. Состав критериев, используемых для оценки заявок, определяется Министерством исходя из обеспечения участником отбора наилучших условий достижения результата предоставления гранта.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97</w:t>
      </w:r>
      <w:r w:rsidR="00641145" w:rsidRPr="000321DC">
        <w:rPr>
          <w:rFonts w:ascii="Times New Roman" w:hAnsi="Times New Roman"/>
          <w:sz w:val="28"/>
          <w:szCs w:val="28"/>
        </w:rPr>
        <w:t>. Качественные критерии, применяемые в целях оценки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1) увеличение объемов производства сельскохозяйственной продукции; </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создание новых рабочих мест;</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срок окупаемости проекта;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наличие непосредственно собственных средств;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наличие в собственности техники и оборудования.</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98</w:t>
      </w:r>
      <w:r w:rsidR="00641145" w:rsidRPr="000321DC">
        <w:rPr>
          <w:rFonts w:ascii="Times New Roman" w:hAnsi="Times New Roman"/>
          <w:sz w:val="28"/>
          <w:szCs w:val="28"/>
        </w:rPr>
        <w:t>. По каждому критерию устанавливается система балльной оценки – значения показателей, необходимые для получения определенного количества баллов.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Количество баллов n-го участника отбора (Rn) рассчитывается по следующей формуле:</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jc w:val="center"/>
        <w:rPr>
          <w:rFonts w:ascii="Times New Roman" w:hAnsi="Times New Roman"/>
          <w:sz w:val="28"/>
          <w:szCs w:val="28"/>
        </w:rPr>
      </w:pPr>
      <w:r w:rsidRPr="000321DC">
        <w:rPr>
          <w:rFonts w:ascii="Times New Roman" w:hAnsi="Times New Roman"/>
          <w:sz w:val="28"/>
          <w:szCs w:val="28"/>
        </w:rPr>
        <w:t>Rn = ∑ Qi × Fin, где:</w:t>
      </w:r>
    </w:p>
    <w:p w:rsidR="00641145" w:rsidRPr="000321DC" w:rsidRDefault="00641145" w:rsidP="00CB2EBA">
      <w:pPr>
        <w:spacing w:after="0" w:line="240" w:lineRule="auto"/>
        <w:ind w:firstLine="709"/>
        <w:jc w:val="both"/>
        <w:rPr>
          <w:rFonts w:ascii="Times New Roman" w:hAnsi="Times New Roman"/>
          <w:sz w:val="28"/>
          <w:szCs w:val="28"/>
        </w:rPr>
      </w:pP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Qi – величина значимости i-го критерия;</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lastRenderedPageBreak/>
        <w:t>Fin – количество баллов, присвоенных n-му участнику отбора по i-му критерию.</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99</w:t>
      </w:r>
      <w:r w:rsidR="00641145" w:rsidRPr="000321DC">
        <w:rPr>
          <w:rFonts w:ascii="Times New Roman" w:hAnsi="Times New Roman"/>
          <w:sz w:val="28"/>
          <w:szCs w:val="28"/>
        </w:rPr>
        <w:t>. Среднее арифметическое количество баллов по результатам оценки критериев оценки по результатам очного собеседования или видео-конференц-связи определяется путем суммирования баллов, присвоенных каждым членом комиссии, участвующим в оценке заявки, и последующего деления на количество членов комиссии.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Количество баллов, присваиваемых участнику отбора, осуществляется путем суммирования</w:t>
      </w:r>
      <w:r w:rsidR="005C3D79">
        <w:rPr>
          <w:rFonts w:ascii="Times New Roman" w:hAnsi="Times New Roman"/>
          <w:sz w:val="28"/>
          <w:szCs w:val="28"/>
        </w:rPr>
        <w:t xml:space="preserve"> баллов по каждому критерию. </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100</w:t>
      </w:r>
      <w:r w:rsidR="00641145" w:rsidRPr="000321DC">
        <w:rPr>
          <w:rFonts w:ascii="Times New Roman" w:hAnsi="Times New Roman"/>
          <w:sz w:val="28"/>
          <w:szCs w:val="28"/>
        </w:rPr>
        <w:t>. Победителями отбора признаются участники отбора, включенные в рейтинг, сформированный комиссией по результатам ранжирования поступивших заявок до достижения предельного количества победителей отбора.</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Ранжирование поступивших заявок осуществляется исходя из наилучших условий достижения результата предоставления гранта (по мере уменьшения полученных баллов по итогам оценки заявок, очередности поступления заявок в случае равенства количества полученных баллов и по результатам очного и (или) видео-конференц-связи собеседования с участниками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101</w:t>
      </w:r>
      <w:r w:rsidR="00641145" w:rsidRPr="000321DC">
        <w:rPr>
          <w:rFonts w:ascii="Times New Roman" w:hAnsi="Times New Roman"/>
          <w:sz w:val="28"/>
          <w:szCs w:val="28"/>
        </w:rPr>
        <w:t>. Участник отбора, набравший по результатам оценки поданных участниками отбора заявок балл меньший, чем установленный в объявлении минимальный проходной балл, не признается победителем отбора.</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102</w:t>
      </w:r>
      <w:r w:rsidR="00641145" w:rsidRPr="000321DC">
        <w:rPr>
          <w:rFonts w:ascii="Times New Roman" w:hAnsi="Times New Roman"/>
          <w:sz w:val="28"/>
          <w:szCs w:val="28"/>
        </w:rPr>
        <w:t>. В целях завершения отбора и определения победителей отбора формируется протокол подведения итогов отбора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руководителя Министерства (уполномоченного им лица) или председателя комиссии (председателя комиссии и членов комиссии) в системе «Электронный бюджет», а также размещается на едином портале не позднее одного рабочего дня, следующего за днем его подписания, с содержанием следующих сведений:</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1) дата, время и место проведения рассмотрения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2) дата, время и место оценки заявок;</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3) информация об участниках отбора, заявки которых были рассмотрены;</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4) информация об участниках отбора, заявки которых были отклонены с указанием причин их отклонения, в том числе положений объявления, которым не соответствуют заявки;</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5) 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641145" w:rsidRPr="000321DC" w:rsidRDefault="00641145" w:rsidP="00CB2EBA">
      <w:pPr>
        <w:spacing w:after="0" w:line="240" w:lineRule="auto"/>
        <w:ind w:firstLine="709"/>
        <w:jc w:val="both"/>
        <w:rPr>
          <w:rFonts w:ascii="Times New Roman" w:hAnsi="Times New Roman"/>
          <w:sz w:val="28"/>
          <w:szCs w:val="28"/>
        </w:rPr>
      </w:pPr>
      <w:r w:rsidRPr="000321DC">
        <w:rPr>
          <w:rFonts w:ascii="Times New Roman" w:hAnsi="Times New Roman"/>
          <w:sz w:val="28"/>
          <w:szCs w:val="28"/>
        </w:rPr>
        <w:t xml:space="preserve">6) наименование грантополучателя, с которым заключается соглашение, и размер предоставляемого ему гранта. </w:t>
      </w:r>
    </w:p>
    <w:p w:rsidR="00641145" w:rsidRPr="000321DC" w:rsidRDefault="00F230E5" w:rsidP="00CB2EBA">
      <w:pPr>
        <w:spacing w:after="0" w:line="240" w:lineRule="auto"/>
        <w:ind w:firstLine="709"/>
        <w:jc w:val="both"/>
        <w:rPr>
          <w:rFonts w:ascii="Times New Roman" w:hAnsi="Times New Roman"/>
          <w:sz w:val="28"/>
          <w:szCs w:val="28"/>
        </w:rPr>
      </w:pPr>
      <w:r>
        <w:rPr>
          <w:rFonts w:ascii="Times New Roman" w:hAnsi="Times New Roman"/>
          <w:sz w:val="28"/>
          <w:szCs w:val="28"/>
        </w:rPr>
        <w:t>103</w:t>
      </w:r>
      <w:r w:rsidR="00641145" w:rsidRPr="000321DC">
        <w:rPr>
          <w:rFonts w:ascii="Times New Roman" w:hAnsi="Times New Roman"/>
          <w:sz w:val="28"/>
          <w:szCs w:val="28"/>
        </w:rPr>
        <w:t>. В случае обнаружения технической ошибки (опечатки) в протокол рассмотрения заявок и в протокол подведения итогов отбора могут быть внесены изменения не позднее 10 календарных дней со дня подписания их первых версий путем формирования новых версий указанных протоколов с указанием причины внесения изменений.</w:t>
      </w:r>
      <w:r w:rsidR="00641145" w:rsidRPr="000321DC">
        <w:rPr>
          <w:rFonts w:ascii="Times New Roman" w:hAnsi="Times New Roman"/>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707"/>
        <w:gridCol w:w="4707"/>
      </w:tblGrid>
      <w:tr w:rsidR="00641145" w:rsidRPr="000321DC" w:rsidTr="00641145">
        <w:tc>
          <w:tcPr>
            <w:tcW w:w="4707" w:type="dxa"/>
            <w:tcBorders>
              <w:top w:val="nil"/>
              <w:left w:val="nil"/>
              <w:bottom w:val="nil"/>
              <w:right w:val="nil"/>
            </w:tcBorders>
          </w:tcPr>
          <w:p w:rsidR="00641145" w:rsidRPr="000321DC" w:rsidRDefault="00641145" w:rsidP="00CB2EBA">
            <w:pPr>
              <w:spacing w:line="240" w:lineRule="auto"/>
              <w:jc w:val="center"/>
              <w:rPr>
                <w:rFonts w:ascii="Times New Roman" w:hAnsi="Times New Roman"/>
                <w:sz w:val="28"/>
                <w:szCs w:val="28"/>
              </w:rPr>
            </w:pPr>
          </w:p>
        </w:tc>
        <w:tc>
          <w:tcPr>
            <w:tcW w:w="4707" w:type="dxa"/>
            <w:tcBorders>
              <w:top w:val="nil"/>
              <w:left w:val="nil"/>
              <w:bottom w:val="nil"/>
              <w:right w:val="nil"/>
            </w:tcBorders>
          </w:tcPr>
          <w:p w:rsidR="00641145" w:rsidRPr="000321DC" w:rsidRDefault="00641145" w:rsidP="00CB2EBA">
            <w:pPr>
              <w:tabs>
                <w:tab w:val="left" w:pos="1707"/>
              </w:tabs>
              <w:spacing w:line="240" w:lineRule="auto"/>
              <w:jc w:val="both"/>
              <w:rPr>
                <w:rFonts w:ascii="Times New Roman" w:hAnsi="Times New Roman"/>
                <w:sz w:val="28"/>
                <w:szCs w:val="28"/>
              </w:rPr>
            </w:pPr>
            <w:r w:rsidRPr="000321DC">
              <w:rPr>
                <w:rFonts w:ascii="Times New Roman" w:hAnsi="Times New Roman"/>
                <w:sz w:val="28"/>
                <w:szCs w:val="28"/>
              </w:rPr>
              <w:t>Приложение</w:t>
            </w:r>
            <w:r w:rsidRPr="000321DC">
              <w:rPr>
                <w:rFonts w:ascii="Times New Roman" w:hAnsi="Times New Roman"/>
                <w:sz w:val="28"/>
                <w:szCs w:val="28"/>
              </w:rPr>
              <w:br/>
              <w:t xml:space="preserve">к Порядку </w:t>
            </w:r>
            <w:r w:rsidR="00CF7452" w:rsidRPr="00CF7452">
              <w:rPr>
                <w:rFonts w:ascii="Times New Roman" w:hAnsi="Times New Roman"/>
                <w:sz w:val="28"/>
                <w:szCs w:val="28"/>
              </w:rPr>
              <w:t>предоставления грантов на развитие фермерского хозяйства в Камчатском крае и проведения отбора получателей</w:t>
            </w:r>
          </w:p>
        </w:tc>
      </w:tr>
    </w:tbl>
    <w:p w:rsidR="00641145" w:rsidRPr="000321DC" w:rsidRDefault="00641145" w:rsidP="00CB2EBA">
      <w:pPr>
        <w:spacing w:after="0" w:line="240" w:lineRule="auto"/>
        <w:jc w:val="center"/>
        <w:rPr>
          <w:rFonts w:ascii="Times New Roman" w:hAnsi="Times New Roman"/>
          <w:sz w:val="27"/>
          <w:szCs w:val="27"/>
        </w:rPr>
      </w:pPr>
    </w:p>
    <w:p w:rsidR="00641145" w:rsidRPr="000321DC" w:rsidRDefault="00641145" w:rsidP="00CB2EBA">
      <w:pPr>
        <w:spacing w:after="0" w:line="240" w:lineRule="auto"/>
        <w:jc w:val="center"/>
        <w:rPr>
          <w:rFonts w:ascii="Times New Roman" w:hAnsi="Times New Roman"/>
          <w:sz w:val="27"/>
          <w:szCs w:val="27"/>
        </w:rPr>
      </w:pPr>
    </w:p>
    <w:p w:rsidR="00641145" w:rsidRPr="000321DC" w:rsidRDefault="00641145" w:rsidP="00CB2EBA">
      <w:pPr>
        <w:spacing w:after="0" w:line="240" w:lineRule="auto"/>
        <w:jc w:val="center"/>
        <w:rPr>
          <w:rFonts w:ascii="Times New Roman" w:hAnsi="Times New Roman"/>
          <w:sz w:val="28"/>
          <w:szCs w:val="28"/>
        </w:rPr>
      </w:pPr>
      <w:r w:rsidRPr="000321DC">
        <w:rPr>
          <w:rFonts w:ascii="Times New Roman" w:hAnsi="Times New Roman"/>
          <w:sz w:val="28"/>
          <w:szCs w:val="28"/>
        </w:rPr>
        <w:t>Критерии</w:t>
      </w:r>
    </w:p>
    <w:p w:rsidR="00641145" w:rsidRPr="000321DC" w:rsidRDefault="00641145" w:rsidP="00CB2EBA">
      <w:pPr>
        <w:spacing w:after="0" w:line="240" w:lineRule="auto"/>
        <w:jc w:val="center"/>
        <w:rPr>
          <w:rFonts w:ascii="Times New Roman" w:hAnsi="Times New Roman"/>
          <w:sz w:val="28"/>
          <w:szCs w:val="28"/>
        </w:rPr>
      </w:pPr>
      <w:r w:rsidRPr="000321DC">
        <w:rPr>
          <w:rFonts w:ascii="Times New Roman" w:hAnsi="Times New Roman"/>
          <w:sz w:val="28"/>
          <w:szCs w:val="28"/>
        </w:rPr>
        <w:t xml:space="preserve">оценки заявок и документов, поданных участниками отбора для участия в отборе на предоставление гранта </w:t>
      </w:r>
      <w:r w:rsidR="00CF7452" w:rsidRPr="00CF7452">
        <w:rPr>
          <w:rFonts w:ascii="Times New Roman" w:hAnsi="Times New Roman"/>
          <w:sz w:val="28"/>
          <w:szCs w:val="28"/>
        </w:rPr>
        <w:t>на развитие фермерского хозяйства в Камчатском крае и проведения отбора получателей</w:t>
      </w:r>
    </w:p>
    <w:p w:rsidR="00641145" w:rsidRPr="000321DC" w:rsidRDefault="00641145" w:rsidP="00CB2EBA">
      <w:pPr>
        <w:spacing w:after="0" w:line="240" w:lineRule="auto"/>
        <w:jc w:val="center"/>
        <w:rPr>
          <w:rFonts w:ascii="Times New Roman" w:hAnsi="Times New Roman"/>
          <w:sz w:val="28"/>
          <w:szCs w:val="28"/>
        </w:rPr>
      </w:pPr>
    </w:p>
    <w:p w:rsidR="00641145" w:rsidRPr="000321DC" w:rsidRDefault="00641145" w:rsidP="00CB2EBA">
      <w:pPr>
        <w:spacing w:after="0" w:line="240" w:lineRule="auto"/>
        <w:ind w:firstLine="709"/>
        <w:jc w:val="both"/>
        <w:rPr>
          <w:rFonts w:ascii="Times New Roman" w:hAnsi="Times New Roman"/>
          <w:sz w:val="28"/>
          <w:szCs w:val="28"/>
        </w:rPr>
      </w:pPr>
    </w:p>
    <w:tbl>
      <w:tblPr>
        <w:tblStyle w:val="afc"/>
        <w:tblW w:w="9634" w:type="dxa"/>
        <w:tblLayout w:type="fixed"/>
        <w:tblLook w:val="04A0" w:firstRow="1" w:lastRow="0" w:firstColumn="1" w:lastColumn="0" w:noHBand="0" w:noVBand="1"/>
      </w:tblPr>
      <w:tblGrid>
        <w:gridCol w:w="562"/>
        <w:gridCol w:w="2694"/>
        <w:gridCol w:w="3260"/>
        <w:gridCol w:w="1276"/>
        <w:gridCol w:w="1842"/>
      </w:tblGrid>
      <w:tr w:rsidR="00641145" w:rsidRPr="000321DC" w:rsidTr="005559E8">
        <w:tc>
          <w:tcPr>
            <w:tcW w:w="562"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 п/п</w:t>
            </w:r>
          </w:p>
        </w:tc>
        <w:tc>
          <w:tcPr>
            <w:tcW w:w="2694"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Наименование критерия оценки заявок</w:t>
            </w:r>
          </w:p>
        </w:tc>
        <w:tc>
          <w:tcPr>
            <w:tcW w:w="3260"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Наименование показателя критерия оценки заявок</w:t>
            </w:r>
          </w:p>
        </w:tc>
        <w:tc>
          <w:tcPr>
            <w:tcW w:w="1276"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Весовое значение критерия оценки, величина значения</w:t>
            </w:r>
          </w:p>
        </w:tc>
        <w:tc>
          <w:tcPr>
            <w:tcW w:w="1842"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Максимальное значение показателя критерия, баллов</w:t>
            </w:r>
          </w:p>
        </w:tc>
      </w:tr>
    </w:tbl>
    <w:p w:rsidR="00641145" w:rsidRPr="000321DC" w:rsidRDefault="00641145" w:rsidP="00CB2EBA">
      <w:pPr>
        <w:spacing w:after="0" w:line="240" w:lineRule="auto"/>
        <w:rPr>
          <w:rFonts w:ascii="Times New Roman" w:hAnsi="Times New Roman"/>
          <w:sz w:val="2"/>
          <w:szCs w:val="2"/>
        </w:rPr>
      </w:pPr>
    </w:p>
    <w:tbl>
      <w:tblPr>
        <w:tblStyle w:val="afc"/>
        <w:tblW w:w="9634" w:type="dxa"/>
        <w:tblLayout w:type="fixed"/>
        <w:tblLook w:val="04A0" w:firstRow="1" w:lastRow="0" w:firstColumn="1" w:lastColumn="0" w:noHBand="0" w:noVBand="1"/>
      </w:tblPr>
      <w:tblGrid>
        <w:gridCol w:w="562"/>
        <w:gridCol w:w="2694"/>
        <w:gridCol w:w="3260"/>
        <w:gridCol w:w="1276"/>
        <w:gridCol w:w="1842"/>
      </w:tblGrid>
      <w:tr w:rsidR="00641145" w:rsidRPr="000321DC" w:rsidTr="005559E8">
        <w:trPr>
          <w:tblHeader/>
        </w:trPr>
        <w:tc>
          <w:tcPr>
            <w:tcW w:w="562"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w:t>
            </w:r>
          </w:p>
        </w:tc>
        <w:tc>
          <w:tcPr>
            <w:tcW w:w="2694" w:type="dxa"/>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2</w:t>
            </w:r>
          </w:p>
        </w:tc>
        <w:tc>
          <w:tcPr>
            <w:tcW w:w="3260"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3</w:t>
            </w:r>
          </w:p>
        </w:tc>
        <w:tc>
          <w:tcPr>
            <w:tcW w:w="1276"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4</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5</w:t>
            </w:r>
          </w:p>
        </w:tc>
      </w:tr>
      <w:tr w:rsidR="00641145" w:rsidRPr="000321DC" w:rsidTr="005559E8">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w:t>
            </w:r>
          </w:p>
        </w:tc>
        <w:tc>
          <w:tcPr>
            <w:tcW w:w="2694" w:type="dxa"/>
            <w:vMerge w:val="restart"/>
            <w:shd w:val="clear" w:color="auto" w:fill="auto"/>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Ориентация проекта на приоритетные направления сельского хозяйства</w:t>
            </w:r>
          </w:p>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Камчатского края</w:t>
            </w:r>
          </w:p>
        </w:tc>
        <w:tc>
          <w:tcPr>
            <w:tcW w:w="3260" w:type="dxa"/>
            <w:shd w:val="clear" w:color="auto" w:fill="auto"/>
            <w:vAlign w:val="center"/>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Разведение крупного рогатого скота мясного или молочного направления</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BB614E" w:rsidP="00CB2EBA">
            <w:pPr>
              <w:jc w:val="center"/>
              <w:rPr>
                <w:rFonts w:ascii="Times New Roman" w:hAnsi="Times New Roman"/>
                <w:sz w:val="24"/>
                <w:szCs w:val="24"/>
              </w:rPr>
            </w:pPr>
            <w:r>
              <w:rPr>
                <w:rFonts w:ascii="Times New Roman" w:hAnsi="Times New Roman"/>
                <w:sz w:val="24"/>
                <w:szCs w:val="24"/>
              </w:rPr>
              <w:t>70</w:t>
            </w:r>
          </w:p>
        </w:tc>
      </w:tr>
      <w:tr w:rsidR="00641145" w:rsidRPr="000321DC" w:rsidTr="005559E8">
        <w:trPr>
          <w:trHeight w:val="828"/>
        </w:trPr>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Иные виды деятельности по производству сельскохозяйственной продукции</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BB614E" w:rsidP="00CB2EBA">
            <w:pPr>
              <w:jc w:val="center"/>
              <w:rPr>
                <w:rFonts w:ascii="Times New Roman" w:hAnsi="Times New Roman"/>
                <w:sz w:val="24"/>
                <w:szCs w:val="24"/>
              </w:rPr>
            </w:pPr>
            <w:r>
              <w:rPr>
                <w:rFonts w:ascii="Times New Roman" w:hAnsi="Times New Roman"/>
                <w:sz w:val="24"/>
                <w:szCs w:val="24"/>
              </w:rPr>
              <w:t>30</w:t>
            </w:r>
          </w:p>
        </w:tc>
      </w:tr>
      <w:tr w:rsidR="00641145" w:rsidRPr="000321DC" w:rsidTr="005559E8">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2.</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Увеличение объемов производства сельскохозяйственной продукции</w:t>
            </w:r>
          </w:p>
        </w:tc>
        <w:tc>
          <w:tcPr>
            <w:tcW w:w="3260" w:type="dxa"/>
            <w:shd w:val="clear" w:color="auto" w:fill="auto"/>
            <w:vAlign w:val="center"/>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Свыше 11 процентов</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60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BB614E" w:rsidP="00CB2EBA">
            <w:pPr>
              <w:jc w:val="both"/>
              <w:rPr>
                <w:rFonts w:ascii="Times New Roman" w:hAnsi="Times New Roman"/>
                <w:b/>
                <w:sz w:val="24"/>
                <w:szCs w:val="24"/>
              </w:rPr>
            </w:pPr>
            <w:r>
              <w:rPr>
                <w:rFonts w:ascii="Times New Roman" w:hAnsi="Times New Roman"/>
                <w:sz w:val="24"/>
                <w:szCs w:val="24"/>
              </w:rPr>
              <w:t>От 7</w:t>
            </w:r>
            <w:r w:rsidR="00641145" w:rsidRPr="000321DC">
              <w:rPr>
                <w:rFonts w:ascii="Times New Roman" w:hAnsi="Times New Roman"/>
                <w:sz w:val="24"/>
                <w:szCs w:val="24"/>
              </w:rPr>
              <w:t xml:space="preserve"> до 10 процентов</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30</w:t>
            </w:r>
          </w:p>
        </w:tc>
      </w:tr>
      <w:tr w:rsidR="00641145" w:rsidRPr="000321DC" w:rsidTr="005559E8">
        <w:trPr>
          <w:trHeight w:val="848"/>
        </w:trPr>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BB614E" w:rsidP="00BB614E">
            <w:pPr>
              <w:jc w:val="both"/>
              <w:rPr>
                <w:rFonts w:ascii="Times New Roman" w:hAnsi="Times New Roman"/>
                <w:b/>
                <w:sz w:val="24"/>
                <w:szCs w:val="24"/>
              </w:rPr>
            </w:pPr>
            <w:r>
              <w:rPr>
                <w:rFonts w:ascii="Times New Roman" w:hAnsi="Times New Roman"/>
                <w:sz w:val="24"/>
                <w:szCs w:val="24"/>
              </w:rPr>
              <w:t>7</w:t>
            </w:r>
            <w:r w:rsidR="00641145" w:rsidRPr="000321DC">
              <w:rPr>
                <w:rFonts w:ascii="Times New Roman" w:hAnsi="Times New Roman"/>
                <w:sz w:val="24"/>
                <w:szCs w:val="24"/>
              </w:rPr>
              <w:t xml:space="preserve"> процентов</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10</w:t>
            </w:r>
          </w:p>
        </w:tc>
      </w:tr>
      <w:tr w:rsidR="00641145" w:rsidRPr="000321DC" w:rsidTr="005559E8">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3.</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Создание новых рабочих мест в соответствии с проектом</w:t>
            </w: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Количество новых постоянных рабочих мест свыше минимального</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70</w:t>
            </w:r>
          </w:p>
        </w:tc>
      </w:tr>
      <w:tr w:rsidR="00641145" w:rsidRPr="000321DC" w:rsidTr="005559E8">
        <w:trPr>
          <w:trHeight w:val="739"/>
        </w:trPr>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Минимальное количество новых постоянных рабочих мест</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30</w:t>
            </w:r>
          </w:p>
        </w:tc>
      </w:tr>
      <w:tr w:rsidR="00641145" w:rsidRPr="000321DC" w:rsidTr="005559E8">
        <w:trPr>
          <w:trHeight w:val="391"/>
        </w:trPr>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4.</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Срок окупаемости проекта</w:t>
            </w: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Менее 3 лет</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70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Более 3 лет</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30</w:t>
            </w:r>
          </w:p>
        </w:tc>
      </w:tr>
      <w:tr w:rsidR="00641145" w:rsidRPr="000321DC" w:rsidTr="005559E8">
        <w:trPr>
          <w:trHeight w:val="676"/>
        </w:trPr>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5.</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Наличие земельного участка из земель сельскохозяйственного назначения, необходимого для реализации проекта</w:t>
            </w:r>
          </w:p>
        </w:tc>
        <w:tc>
          <w:tcPr>
            <w:tcW w:w="3260" w:type="dxa"/>
            <w:shd w:val="clear" w:color="auto" w:fill="auto"/>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Право собственности на земельный участок</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70</w:t>
            </w:r>
          </w:p>
        </w:tc>
      </w:tr>
      <w:tr w:rsidR="00641145" w:rsidRPr="000321DC" w:rsidTr="005559E8">
        <w:trPr>
          <w:trHeight w:val="848"/>
        </w:trPr>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Аренда земельного участка на срок более 3 лет</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30</w:t>
            </w:r>
          </w:p>
        </w:tc>
      </w:tr>
      <w:tr w:rsidR="005559E8" w:rsidRPr="000321DC" w:rsidTr="005559E8">
        <w:trPr>
          <w:trHeight w:val="828"/>
        </w:trPr>
        <w:tc>
          <w:tcPr>
            <w:tcW w:w="562" w:type="dxa"/>
            <w:vMerge w:val="restart"/>
            <w:shd w:val="clear" w:color="auto" w:fill="auto"/>
          </w:tcPr>
          <w:p w:rsidR="005559E8" w:rsidRPr="000321DC" w:rsidRDefault="005559E8" w:rsidP="00CB2EBA">
            <w:pPr>
              <w:jc w:val="center"/>
              <w:rPr>
                <w:rFonts w:ascii="Times New Roman" w:hAnsi="Times New Roman"/>
                <w:sz w:val="24"/>
                <w:szCs w:val="24"/>
              </w:rPr>
            </w:pPr>
            <w:r w:rsidRPr="000321DC">
              <w:rPr>
                <w:rFonts w:ascii="Times New Roman" w:hAnsi="Times New Roman"/>
                <w:sz w:val="24"/>
                <w:szCs w:val="24"/>
              </w:rPr>
              <w:t>6.</w:t>
            </w:r>
          </w:p>
        </w:tc>
        <w:tc>
          <w:tcPr>
            <w:tcW w:w="2694" w:type="dxa"/>
            <w:vMerge w:val="restart"/>
            <w:shd w:val="clear" w:color="auto" w:fill="auto"/>
          </w:tcPr>
          <w:p w:rsidR="005559E8" w:rsidRPr="000321DC" w:rsidRDefault="005559E8" w:rsidP="002B5D95">
            <w:pPr>
              <w:jc w:val="both"/>
              <w:rPr>
                <w:rFonts w:ascii="Times New Roman" w:hAnsi="Times New Roman"/>
                <w:b/>
                <w:sz w:val="24"/>
                <w:szCs w:val="24"/>
              </w:rPr>
            </w:pPr>
            <w:r w:rsidRPr="000321DC">
              <w:rPr>
                <w:rFonts w:ascii="Times New Roman" w:hAnsi="Times New Roman"/>
                <w:sz w:val="24"/>
                <w:szCs w:val="24"/>
              </w:rPr>
              <w:t xml:space="preserve">Наличие собственных средств, </w:t>
            </w:r>
            <w:r w:rsidRPr="000321DC">
              <w:rPr>
                <w:rFonts w:ascii="Times New Roman" w:hAnsi="Times New Roman"/>
                <w:sz w:val="24"/>
                <w:szCs w:val="24"/>
              </w:rPr>
              <w:lastRenderedPageBreak/>
              <w:t>предусмотренных проектом</w:t>
            </w:r>
          </w:p>
        </w:tc>
        <w:tc>
          <w:tcPr>
            <w:tcW w:w="3260" w:type="dxa"/>
            <w:shd w:val="clear" w:color="auto" w:fill="auto"/>
            <w:vAlign w:val="center"/>
          </w:tcPr>
          <w:p w:rsidR="005559E8" w:rsidRPr="000321DC" w:rsidRDefault="005559E8" w:rsidP="00CB2EBA">
            <w:pPr>
              <w:jc w:val="both"/>
              <w:rPr>
                <w:rFonts w:ascii="Times New Roman" w:hAnsi="Times New Roman"/>
                <w:sz w:val="24"/>
                <w:szCs w:val="24"/>
              </w:rPr>
            </w:pPr>
            <w:r>
              <w:rPr>
                <w:rFonts w:ascii="Times New Roman" w:hAnsi="Times New Roman"/>
                <w:sz w:val="24"/>
                <w:szCs w:val="24"/>
              </w:rPr>
              <w:lastRenderedPageBreak/>
              <w:t xml:space="preserve">Размер собственных средств, предусмотренных проектом, </w:t>
            </w:r>
            <w:r>
              <w:rPr>
                <w:rFonts w:ascii="Times New Roman" w:hAnsi="Times New Roman"/>
                <w:sz w:val="24"/>
                <w:szCs w:val="24"/>
              </w:rPr>
              <w:lastRenderedPageBreak/>
              <w:t>свыше минимального на 10 процентов и более</w:t>
            </w:r>
          </w:p>
        </w:tc>
        <w:tc>
          <w:tcPr>
            <w:tcW w:w="1276" w:type="dxa"/>
            <w:vMerge w:val="restart"/>
            <w:shd w:val="clear" w:color="auto" w:fill="auto"/>
            <w:vAlign w:val="center"/>
          </w:tcPr>
          <w:p w:rsidR="005559E8" w:rsidRPr="000321DC" w:rsidRDefault="005559E8" w:rsidP="00CB2EBA">
            <w:pPr>
              <w:jc w:val="center"/>
              <w:rPr>
                <w:rFonts w:ascii="Times New Roman" w:hAnsi="Times New Roman"/>
                <w:sz w:val="24"/>
                <w:szCs w:val="24"/>
              </w:rPr>
            </w:pPr>
            <w:r>
              <w:rPr>
                <w:rFonts w:ascii="Times New Roman" w:hAnsi="Times New Roman"/>
                <w:sz w:val="24"/>
                <w:szCs w:val="24"/>
              </w:rPr>
              <w:lastRenderedPageBreak/>
              <w:t>0,1</w:t>
            </w:r>
          </w:p>
        </w:tc>
        <w:tc>
          <w:tcPr>
            <w:tcW w:w="1842" w:type="dxa"/>
            <w:shd w:val="clear" w:color="auto" w:fill="auto"/>
            <w:vAlign w:val="center"/>
          </w:tcPr>
          <w:p w:rsidR="005559E8" w:rsidRPr="000321DC" w:rsidRDefault="005559E8" w:rsidP="00CB2EBA">
            <w:pPr>
              <w:jc w:val="center"/>
              <w:rPr>
                <w:rFonts w:ascii="Times New Roman" w:hAnsi="Times New Roman"/>
                <w:sz w:val="24"/>
                <w:szCs w:val="24"/>
              </w:rPr>
            </w:pPr>
            <w:r>
              <w:rPr>
                <w:rFonts w:ascii="Times New Roman" w:hAnsi="Times New Roman"/>
                <w:sz w:val="24"/>
                <w:szCs w:val="24"/>
              </w:rPr>
              <w:t>90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5559E8" w:rsidP="005559E8">
            <w:pPr>
              <w:jc w:val="both"/>
              <w:rPr>
                <w:rFonts w:ascii="Times New Roman" w:hAnsi="Times New Roman"/>
                <w:sz w:val="24"/>
                <w:szCs w:val="24"/>
              </w:rPr>
            </w:pPr>
            <w:r>
              <w:rPr>
                <w:rFonts w:ascii="Times New Roman" w:hAnsi="Times New Roman"/>
                <w:sz w:val="24"/>
                <w:szCs w:val="24"/>
              </w:rPr>
              <w:t>Минимальный размер собственных средств, предусмотренных проектом</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10</w:t>
            </w:r>
          </w:p>
        </w:tc>
      </w:tr>
      <w:tr w:rsidR="00641145" w:rsidRPr="000321DC" w:rsidTr="005559E8">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7.</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Наличие в собственности техники и оборудования, необходимых для реализации проекта</w:t>
            </w: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Более 5 единиц</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60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От 3 до 5 единиц</w:t>
            </w:r>
          </w:p>
        </w:tc>
        <w:tc>
          <w:tcPr>
            <w:tcW w:w="1276" w:type="dxa"/>
            <w:vMerge/>
            <w:shd w:val="clear" w:color="auto" w:fill="auto"/>
            <w:vAlign w:val="center"/>
          </w:tcPr>
          <w:p w:rsidR="00641145" w:rsidRPr="000321DC" w:rsidRDefault="00641145" w:rsidP="00CB2EBA">
            <w:pPr>
              <w:jc w:val="center"/>
              <w:rPr>
                <w:rFonts w:ascii="Times New Roman" w:hAnsi="Times New Roman"/>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30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Менее 3 единиц</w:t>
            </w:r>
          </w:p>
        </w:tc>
        <w:tc>
          <w:tcPr>
            <w:tcW w:w="1276" w:type="dxa"/>
            <w:vMerge/>
            <w:shd w:val="clear" w:color="auto" w:fill="auto"/>
            <w:vAlign w:val="center"/>
          </w:tcPr>
          <w:p w:rsidR="00641145" w:rsidRPr="000321DC" w:rsidRDefault="00641145" w:rsidP="00CB2EBA">
            <w:pPr>
              <w:jc w:val="center"/>
              <w:rPr>
                <w:rFonts w:ascii="Times New Roman" w:hAnsi="Times New Roman"/>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Отсутствие техники</w:t>
            </w:r>
          </w:p>
        </w:tc>
        <w:tc>
          <w:tcPr>
            <w:tcW w:w="1276" w:type="dxa"/>
            <w:vMerge/>
            <w:shd w:val="clear" w:color="auto" w:fill="auto"/>
            <w:vAlign w:val="center"/>
          </w:tcPr>
          <w:p w:rsidR="00641145" w:rsidRPr="000321DC" w:rsidRDefault="00641145" w:rsidP="00CB2EBA">
            <w:pPr>
              <w:jc w:val="center"/>
              <w:rPr>
                <w:rFonts w:ascii="Times New Roman" w:hAnsi="Times New Roman"/>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0</w:t>
            </w:r>
          </w:p>
        </w:tc>
      </w:tr>
      <w:tr w:rsidR="00641145" w:rsidRPr="000321DC" w:rsidTr="005559E8">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8.</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Оценка, полученная по результатам очного собеседования или</w:t>
            </w:r>
            <w:r w:rsidRPr="000321DC">
              <w:rPr>
                <w:rFonts w:ascii="Times New Roman" w:hAnsi="Times New Roman"/>
                <w:sz w:val="24"/>
                <w:szCs w:val="24"/>
              </w:rPr>
              <w:br/>
              <w:t>видео-конференц-связи</w:t>
            </w: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Отлично</w:t>
            </w:r>
          </w:p>
        </w:tc>
        <w:tc>
          <w:tcPr>
            <w:tcW w:w="1276" w:type="dxa"/>
            <w:vMerge w:val="restart"/>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0</w:t>
            </w:r>
            <w:r w:rsidR="002B5D95">
              <w:rPr>
                <w:rFonts w:ascii="Times New Roman" w:hAnsi="Times New Roman"/>
                <w:sz w:val="24"/>
                <w:szCs w:val="24"/>
              </w:rPr>
              <w:t>,1</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70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Хорошо</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20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Удовлетворительно</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5559E8" w:rsidP="00CB2EBA">
            <w:pPr>
              <w:jc w:val="center"/>
              <w:rPr>
                <w:rFonts w:ascii="Times New Roman" w:hAnsi="Times New Roman"/>
                <w:sz w:val="24"/>
                <w:szCs w:val="24"/>
              </w:rPr>
            </w:pPr>
            <w:r>
              <w:rPr>
                <w:rFonts w:ascii="Times New Roman" w:hAnsi="Times New Roman"/>
                <w:sz w:val="24"/>
                <w:szCs w:val="24"/>
              </w:rPr>
              <w:t>10</w:t>
            </w:r>
          </w:p>
        </w:tc>
      </w:tr>
      <w:tr w:rsidR="00641145" w:rsidRPr="000321DC" w:rsidTr="005559E8">
        <w:tc>
          <w:tcPr>
            <w:tcW w:w="562" w:type="dxa"/>
            <w:vMerge/>
            <w:shd w:val="clear" w:color="auto" w:fill="auto"/>
          </w:tcPr>
          <w:p w:rsidR="00641145" w:rsidRPr="000321DC" w:rsidRDefault="00641145" w:rsidP="00CB2EBA">
            <w:pPr>
              <w:jc w:val="center"/>
              <w:rPr>
                <w:rFonts w:ascii="Times New Roman" w:hAnsi="Times New Roman"/>
                <w:b/>
                <w:sz w:val="24"/>
                <w:szCs w:val="24"/>
              </w:rPr>
            </w:pPr>
          </w:p>
        </w:tc>
        <w:tc>
          <w:tcPr>
            <w:tcW w:w="2694" w:type="dxa"/>
            <w:vMerge/>
            <w:shd w:val="clear" w:color="auto" w:fill="auto"/>
          </w:tcPr>
          <w:p w:rsidR="00641145" w:rsidRPr="000321DC" w:rsidRDefault="00641145" w:rsidP="00CB2EBA">
            <w:pPr>
              <w:jc w:val="both"/>
              <w:rPr>
                <w:rFonts w:ascii="Times New Roman" w:hAnsi="Times New Roman"/>
                <w:b/>
                <w:sz w:val="24"/>
                <w:szCs w:val="24"/>
              </w:rPr>
            </w:pP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Неудовлетворительно</w:t>
            </w:r>
          </w:p>
        </w:tc>
        <w:tc>
          <w:tcPr>
            <w:tcW w:w="1276" w:type="dxa"/>
            <w:vMerge/>
            <w:shd w:val="clear" w:color="auto" w:fill="auto"/>
          </w:tcPr>
          <w:p w:rsidR="00641145" w:rsidRPr="000321DC" w:rsidRDefault="00641145" w:rsidP="00CB2EBA">
            <w:pPr>
              <w:jc w:val="center"/>
              <w:rPr>
                <w:rFonts w:ascii="Times New Roman" w:hAnsi="Times New Roman"/>
                <w:b/>
                <w:sz w:val="24"/>
                <w:szCs w:val="24"/>
              </w:rPr>
            </w:pP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0</w:t>
            </w:r>
          </w:p>
        </w:tc>
      </w:tr>
      <w:tr w:rsidR="00641145" w:rsidRPr="000321DC" w:rsidTr="005559E8">
        <w:trPr>
          <w:trHeight w:val="591"/>
        </w:trPr>
        <w:tc>
          <w:tcPr>
            <w:tcW w:w="562" w:type="dxa"/>
            <w:vMerge w:val="restart"/>
            <w:shd w:val="clear" w:color="auto" w:fill="auto"/>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9.</w:t>
            </w:r>
          </w:p>
        </w:tc>
        <w:tc>
          <w:tcPr>
            <w:tcW w:w="2694" w:type="dxa"/>
            <w:vMerge w:val="restart"/>
            <w:shd w:val="clear" w:color="auto" w:fill="auto"/>
          </w:tcPr>
          <w:p w:rsidR="00641145" w:rsidRPr="000321DC" w:rsidRDefault="00641145" w:rsidP="00CB2EBA">
            <w:pPr>
              <w:jc w:val="both"/>
              <w:rPr>
                <w:rFonts w:ascii="Times New Roman" w:hAnsi="Times New Roman"/>
                <w:b/>
                <w:sz w:val="24"/>
                <w:szCs w:val="24"/>
              </w:rPr>
            </w:pPr>
            <w:r w:rsidRPr="000321DC">
              <w:rPr>
                <w:rFonts w:ascii="Times New Roman" w:hAnsi="Times New Roman"/>
                <w:sz w:val="24"/>
                <w:szCs w:val="24"/>
              </w:rPr>
              <w:t>Является ли участник отбора получателем «Дальневосточного гектара»</w:t>
            </w:r>
          </w:p>
        </w:tc>
        <w:tc>
          <w:tcPr>
            <w:tcW w:w="3260" w:type="dxa"/>
            <w:shd w:val="clear" w:color="auto" w:fill="auto"/>
            <w:vAlign w:val="center"/>
          </w:tcPr>
          <w:p w:rsidR="00641145" w:rsidRPr="000321DC" w:rsidRDefault="00641145" w:rsidP="00CB2EBA">
            <w:pPr>
              <w:jc w:val="both"/>
              <w:rPr>
                <w:rFonts w:ascii="Times New Roman" w:hAnsi="Times New Roman"/>
                <w:sz w:val="24"/>
                <w:szCs w:val="24"/>
              </w:rPr>
            </w:pPr>
            <w:r w:rsidRPr="000321DC">
              <w:rPr>
                <w:rFonts w:ascii="Times New Roman" w:hAnsi="Times New Roman"/>
                <w:sz w:val="24"/>
                <w:szCs w:val="24"/>
              </w:rPr>
              <w:t>Да</w:t>
            </w:r>
          </w:p>
        </w:tc>
        <w:tc>
          <w:tcPr>
            <w:tcW w:w="1276" w:type="dxa"/>
            <w:vMerge w:val="restart"/>
            <w:shd w:val="clear" w:color="auto" w:fill="auto"/>
            <w:vAlign w:val="center"/>
          </w:tcPr>
          <w:p w:rsidR="00641145" w:rsidRPr="000321DC" w:rsidRDefault="002B5D95" w:rsidP="00CB2EBA">
            <w:pPr>
              <w:jc w:val="center"/>
              <w:rPr>
                <w:rFonts w:ascii="Times New Roman" w:hAnsi="Times New Roman"/>
                <w:sz w:val="24"/>
                <w:szCs w:val="24"/>
              </w:rPr>
            </w:pPr>
            <w:r>
              <w:rPr>
                <w:rFonts w:ascii="Times New Roman" w:hAnsi="Times New Roman"/>
                <w:sz w:val="24"/>
                <w:szCs w:val="24"/>
              </w:rPr>
              <w:t>0,1</w:t>
            </w:r>
          </w:p>
        </w:tc>
        <w:tc>
          <w:tcPr>
            <w:tcW w:w="1842" w:type="dxa"/>
            <w:shd w:val="clear" w:color="auto" w:fill="auto"/>
            <w:vAlign w:val="center"/>
          </w:tcPr>
          <w:p w:rsidR="00641145" w:rsidRPr="000321DC" w:rsidRDefault="00641145" w:rsidP="00CB2EBA">
            <w:pPr>
              <w:jc w:val="center"/>
              <w:rPr>
                <w:rFonts w:ascii="Times New Roman" w:hAnsi="Times New Roman"/>
                <w:sz w:val="24"/>
                <w:szCs w:val="24"/>
              </w:rPr>
            </w:pPr>
            <w:r w:rsidRPr="000321DC">
              <w:rPr>
                <w:rFonts w:ascii="Times New Roman" w:hAnsi="Times New Roman"/>
                <w:sz w:val="24"/>
                <w:szCs w:val="24"/>
              </w:rPr>
              <w:t>100</w:t>
            </w:r>
          </w:p>
        </w:tc>
      </w:tr>
      <w:tr w:rsidR="005559E8" w:rsidRPr="000321DC" w:rsidTr="005559E8">
        <w:trPr>
          <w:trHeight w:val="699"/>
        </w:trPr>
        <w:tc>
          <w:tcPr>
            <w:tcW w:w="562" w:type="dxa"/>
            <w:vMerge/>
            <w:shd w:val="clear" w:color="auto" w:fill="auto"/>
          </w:tcPr>
          <w:p w:rsidR="005559E8" w:rsidRPr="000321DC" w:rsidRDefault="005559E8" w:rsidP="00CB2EBA">
            <w:pPr>
              <w:jc w:val="center"/>
              <w:rPr>
                <w:rFonts w:ascii="Times New Roman" w:hAnsi="Times New Roman"/>
                <w:b/>
                <w:sz w:val="24"/>
                <w:szCs w:val="24"/>
              </w:rPr>
            </w:pPr>
          </w:p>
        </w:tc>
        <w:tc>
          <w:tcPr>
            <w:tcW w:w="2694" w:type="dxa"/>
            <w:vMerge/>
            <w:shd w:val="clear" w:color="auto" w:fill="auto"/>
          </w:tcPr>
          <w:p w:rsidR="005559E8" w:rsidRPr="000321DC" w:rsidRDefault="005559E8" w:rsidP="00CB2EBA">
            <w:pPr>
              <w:jc w:val="both"/>
              <w:rPr>
                <w:rFonts w:ascii="Times New Roman" w:hAnsi="Times New Roman"/>
                <w:b/>
                <w:sz w:val="24"/>
                <w:szCs w:val="24"/>
              </w:rPr>
            </w:pPr>
          </w:p>
        </w:tc>
        <w:tc>
          <w:tcPr>
            <w:tcW w:w="3260" w:type="dxa"/>
            <w:shd w:val="clear" w:color="auto" w:fill="auto"/>
            <w:vAlign w:val="center"/>
          </w:tcPr>
          <w:p w:rsidR="005559E8" w:rsidRPr="000321DC" w:rsidRDefault="005559E8" w:rsidP="002B5D95">
            <w:pPr>
              <w:rPr>
                <w:rFonts w:ascii="Times New Roman" w:hAnsi="Times New Roman"/>
                <w:sz w:val="24"/>
                <w:szCs w:val="24"/>
              </w:rPr>
            </w:pPr>
            <w:r w:rsidRPr="000321DC">
              <w:rPr>
                <w:rFonts w:ascii="Times New Roman" w:hAnsi="Times New Roman"/>
                <w:sz w:val="24"/>
                <w:szCs w:val="24"/>
              </w:rPr>
              <w:t>Нет</w:t>
            </w:r>
          </w:p>
        </w:tc>
        <w:tc>
          <w:tcPr>
            <w:tcW w:w="1276" w:type="dxa"/>
            <w:vMerge/>
            <w:shd w:val="clear" w:color="auto" w:fill="auto"/>
          </w:tcPr>
          <w:p w:rsidR="005559E8" w:rsidRPr="000321DC" w:rsidRDefault="005559E8" w:rsidP="00CB2EBA">
            <w:pPr>
              <w:jc w:val="center"/>
              <w:rPr>
                <w:rFonts w:ascii="Times New Roman" w:hAnsi="Times New Roman"/>
                <w:b/>
                <w:sz w:val="24"/>
                <w:szCs w:val="24"/>
              </w:rPr>
            </w:pPr>
          </w:p>
        </w:tc>
        <w:tc>
          <w:tcPr>
            <w:tcW w:w="1842" w:type="dxa"/>
            <w:shd w:val="clear" w:color="auto" w:fill="auto"/>
            <w:vAlign w:val="center"/>
          </w:tcPr>
          <w:p w:rsidR="005559E8" w:rsidRPr="000321DC" w:rsidRDefault="005559E8" w:rsidP="005559E8">
            <w:pPr>
              <w:jc w:val="center"/>
              <w:rPr>
                <w:rFonts w:ascii="Times New Roman" w:hAnsi="Times New Roman"/>
                <w:sz w:val="24"/>
                <w:szCs w:val="24"/>
              </w:rPr>
            </w:pPr>
            <w:r w:rsidRPr="000321DC">
              <w:rPr>
                <w:rFonts w:ascii="Times New Roman" w:hAnsi="Times New Roman"/>
                <w:sz w:val="24"/>
                <w:szCs w:val="24"/>
              </w:rPr>
              <w:t>0</w:t>
            </w:r>
          </w:p>
        </w:tc>
      </w:tr>
    </w:tbl>
    <w:p w:rsidR="00300045" w:rsidRPr="00300045" w:rsidRDefault="00300045" w:rsidP="00D06B4A">
      <w:pPr>
        <w:spacing w:after="0" w:line="240" w:lineRule="auto"/>
        <w:rPr>
          <w:rFonts w:ascii="Times New Roman" w:hAnsi="Times New Roman"/>
          <w:color w:val="auto"/>
          <w:sz w:val="28"/>
        </w:rPr>
      </w:pPr>
    </w:p>
    <w:sectPr w:rsidR="00300045" w:rsidRPr="00300045">
      <w:headerReference w:type="default" r:id="rId17"/>
      <w:headerReference w:type="first" r:id="rId18"/>
      <w:pgSz w:w="11908" w:h="16848"/>
      <w:pgMar w:top="1134" w:right="850" w:bottom="1134" w:left="1417"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81F" w:rsidRDefault="00CF481F">
      <w:pPr>
        <w:spacing w:after="0" w:line="240" w:lineRule="auto"/>
      </w:pPr>
      <w:r>
        <w:separator/>
      </w:r>
    </w:p>
  </w:endnote>
  <w:endnote w:type="continuationSeparator" w:id="0">
    <w:p w:rsidR="00CF481F" w:rsidRDefault="00CF4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81F" w:rsidRDefault="00CF481F">
      <w:pPr>
        <w:spacing w:after="0" w:line="240" w:lineRule="auto"/>
      </w:pPr>
      <w:r>
        <w:separator/>
      </w:r>
    </w:p>
  </w:footnote>
  <w:footnote w:type="continuationSeparator" w:id="0">
    <w:p w:rsidR="00CF481F" w:rsidRDefault="00CF4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81F" w:rsidRDefault="00CF481F">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371791">
      <w:rPr>
        <w:rFonts w:ascii="Times New Roman" w:hAnsi="Times New Roman"/>
        <w:noProof/>
        <w:sz w:val="28"/>
      </w:rPr>
      <w:t>2</w:t>
    </w:r>
    <w:r>
      <w:rPr>
        <w:rFonts w:ascii="Times New Roman" w:hAnsi="Times New Roman"/>
        <w:sz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81F" w:rsidRDefault="00CF481F">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371791">
      <w:rPr>
        <w:rFonts w:ascii="Times New Roman" w:hAnsi="Times New Roman"/>
        <w:noProof/>
        <w:sz w:val="28"/>
      </w:rPr>
      <w:t>29</w:t>
    </w:r>
    <w:r>
      <w:rPr>
        <w:rFonts w:ascii="Times New Roman" w:hAnsi="Times New Roman"/>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81F" w:rsidRDefault="00CF481F">
    <w:pPr>
      <w:pStyle w:val="HeaderandFooter"/>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0000" cy="1270000"/>
              <wp:effectExtent l="0" t="0" r="0" b="0"/>
              <wp:wrapSquare wrapText="bothSides"/>
              <wp:docPr id="1" name="Picture 1"/>
              <wp:cNvGraphicFramePr/>
              <a:graphic xmlns:a="http://schemas.openxmlformats.org/drawingml/2006/main">
                <a:graphicData uri="http://schemas.microsoft.com/office/word/2010/wordprocessingShape">
                  <wps:wsp>
                    <wps:cNvSpPr txBox="1"/>
                    <wps:spPr>
                      <a:xfrm>
                        <a:off x="0" y="0"/>
                        <a:ext cx="1270000" cy="1270000"/>
                      </a:xfrm>
                      <a:prstGeom prst="rect">
                        <a:avLst/>
                      </a:prstGeom>
                    </wps:spPr>
                    <wps:txbx>
                      <w:txbxContent>
                        <w:p w:rsidR="00CF481F" w:rsidRDefault="00CF481F">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371791">
                            <w:rPr>
                              <w:rFonts w:ascii="Times New Roman" w:hAnsi="Times New Roman"/>
                              <w:noProof/>
                              <w:sz w:val="28"/>
                            </w:rPr>
                            <w:t>3</w:t>
                          </w:r>
                          <w:r>
                            <w:rPr>
                              <w:rFonts w:ascii="Times New Roman" w:hAnsi="Times New Roman"/>
                              <w:sz w:val="28"/>
                            </w:rPr>
                            <w:fldChar w:fldCharType="end"/>
                          </w:r>
                        </w:p>
                      </w:txbxContent>
                    </wps:txbx>
                    <wps:bodyPr vert="horz" wrap="none" anchor="ctr" anchorCtr="1">
                      <a:spAutoFit/>
                    </wps:bodyPr>
                  </wps:wsp>
                </a:graphicData>
              </a:graphic>
            </wp:anchor>
          </w:drawing>
        </mc:Choice>
        <mc:Fallback>
          <w:pict>
            <v:shapetype id="_x0000_t202" coordsize="21600,21600" o:spt="202" path="m,l,21600r21600,l21600,xe">
              <v:stroke joinstyle="miter"/>
              <v:path gradientshapeok="t" o:connecttype="rect"/>
            </v:shapetype>
            <v:shape id="Picture 1" o:spid="_x0000_s1026" type="#_x0000_t202" style="position:absolute;left:0;text-align:left;margin-left:0;margin-top:0;width:100pt;height:100pt;z-index:251658240;visibility:visible;mso-wrap-style:none;mso-wrap-distance-left:9pt;mso-wrap-distance-top:0;mso-wrap-distance-right:9pt;mso-wrap-distance-bottom:0;mso-position-horizontal:center;mso-position-horizontal-relative:margin;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" filled="f" stroked="f">
              <v:textbox style="mso-fit-shape-to-text:t">
                <w:txbxContent>
                  <w:p w:rsidR="00CF481F" w:rsidRDefault="00CF481F">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371791">
                      <w:rPr>
                        <w:rFonts w:ascii="Times New Roman" w:hAnsi="Times New Roman"/>
                        <w:noProof/>
                        <w:sz w:val="28"/>
                      </w:rPr>
                      <w:t>3</w:t>
                    </w:r>
                    <w:r>
                      <w:rPr>
                        <w:rFonts w:ascii="Times New Roman" w:hAnsi="Times New Roman"/>
                        <w:sz w:val="28"/>
                      </w:rPr>
                      <w:fldChar w:fldCharType="end"/>
                    </w:r>
                  </w:p>
                </w:txbxContent>
              </v:textbox>
              <w10:wrap type="square"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F1D"/>
    <w:rsid w:val="0004591F"/>
    <w:rsid w:val="0006227A"/>
    <w:rsid w:val="00084E60"/>
    <w:rsid w:val="000A314D"/>
    <w:rsid w:val="000D6F92"/>
    <w:rsid w:val="000F5DC4"/>
    <w:rsid w:val="000F7809"/>
    <w:rsid w:val="00106DC2"/>
    <w:rsid w:val="0015235B"/>
    <w:rsid w:val="001543C9"/>
    <w:rsid w:val="00163F03"/>
    <w:rsid w:val="00194A6E"/>
    <w:rsid w:val="001B0A90"/>
    <w:rsid w:val="001F60D1"/>
    <w:rsid w:val="00216BFF"/>
    <w:rsid w:val="00254BF6"/>
    <w:rsid w:val="00261396"/>
    <w:rsid w:val="002703D2"/>
    <w:rsid w:val="002804F8"/>
    <w:rsid w:val="002928E2"/>
    <w:rsid w:val="002B2DAA"/>
    <w:rsid w:val="002B5D95"/>
    <w:rsid w:val="002C2A31"/>
    <w:rsid w:val="002C5C49"/>
    <w:rsid w:val="002D03F4"/>
    <w:rsid w:val="002E2099"/>
    <w:rsid w:val="002E2EF2"/>
    <w:rsid w:val="002E7D0F"/>
    <w:rsid w:val="00300045"/>
    <w:rsid w:val="00302149"/>
    <w:rsid w:val="00325B45"/>
    <w:rsid w:val="00337441"/>
    <w:rsid w:val="00344B0B"/>
    <w:rsid w:val="00371791"/>
    <w:rsid w:val="00373D06"/>
    <w:rsid w:val="003A04E1"/>
    <w:rsid w:val="003F6627"/>
    <w:rsid w:val="003F68E3"/>
    <w:rsid w:val="0040553C"/>
    <w:rsid w:val="00431C64"/>
    <w:rsid w:val="004720C7"/>
    <w:rsid w:val="00482C25"/>
    <w:rsid w:val="0049234F"/>
    <w:rsid w:val="004B60E1"/>
    <w:rsid w:val="004D3497"/>
    <w:rsid w:val="004E2A6C"/>
    <w:rsid w:val="0050285A"/>
    <w:rsid w:val="005559E8"/>
    <w:rsid w:val="00571946"/>
    <w:rsid w:val="005755CA"/>
    <w:rsid w:val="005A0318"/>
    <w:rsid w:val="005A59B3"/>
    <w:rsid w:val="005C3D79"/>
    <w:rsid w:val="005E08F8"/>
    <w:rsid w:val="005F1D7F"/>
    <w:rsid w:val="00613803"/>
    <w:rsid w:val="00641145"/>
    <w:rsid w:val="00682087"/>
    <w:rsid w:val="006B5A40"/>
    <w:rsid w:val="00716871"/>
    <w:rsid w:val="00757908"/>
    <w:rsid w:val="00762062"/>
    <w:rsid w:val="0077208F"/>
    <w:rsid w:val="007849F6"/>
    <w:rsid w:val="007A64A8"/>
    <w:rsid w:val="007C4BF1"/>
    <w:rsid w:val="007D2D85"/>
    <w:rsid w:val="007F00FD"/>
    <w:rsid w:val="0080153C"/>
    <w:rsid w:val="0083383F"/>
    <w:rsid w:val="00856FAC"/>
    <w:rsid w:val="00864D26"/>
    <w:rsid w:val="008946C5"/>
    <w:rsid w:val="0089575A"/>
    <w:rsid w:val="008A0CFD"/>
    <w:rsid w:val="008A3848"/>
    <w:rsid w:val="008A718C"/>
    <w:rsid w:val="00903450"/>
    <w:rsid w:val="00904B9A"/>
    <w:rsid w:val="00913ECB"/>
    <w:rsid w:val="00924483"/>
    <w:rsid w:val="00A12CC8"/>
    <w:rsid w:val="00A1726B"/>
    <w:rsid w:val="00A21AB4"/>
    <w:rsid w:val="00A25457"/>
    <w:rsid w:val="00A407AC"/>
    <w:rsid w:val="00A70C62"/>
    <w:rsid w:val="00A7512A"/>
    <w:rsid w:val="00AB7CDD"/>
    <w:rsid w:val="00AC55FD"/>
    <w:rsid w:val="00AC5E01"/>
    <w:rsid w:val="00AD12A0"/>
    <w:rsid w:val="00AF0E38"/>
    <w:rsid w:val="00B052A4"/>
    <w:rsid w:val="00B363F3"/>
    <w:rsid w:val="00B51B08"/>
    <w:rsid w:val="00B610F6"/>
    <w:rsid w:val="00B615F9"/>
    <w:rsid w:val="00B62122"/>
    <w:rsid w:val="00B751C5"/>
    <w:rsid w:val="00B77257"/>
    <w:rsid w:val="00BA5F08"/>
    <w:rsid w:val="00BB0499"/>
    <w:rsid w:val="00BB614E"/>
    <w:rsid w:val="00BC21DD"/>
    <w:rsid w:val="00BD3F8D"/>
    <w:rsid w:val="00BE2BB6"/>
    <w:rsid w:val="00BE42DB"/>
    <w:rsid w:val="00BF2882"/>
    <w:rsid w:val="00C25064"/>
    <w:rsid w:val="00C55451"/>
    <w:rsid w:val="00C83910"/>
    <w:rsid w:val="00C91EE1"/>
    <w:rsid w:val="00C97D2D"/>
    <w:rsid w:val="00CA26FF"/>
    <w:rsid w:val="00CB2EBA"/>
    <w:rsid w:val="00CB7BE7"/>
    <w:rsid w:val="00CD23D6"/>
    <w:rsid w:val="00CF481F"/>
    <w:rsid w:val="00CF7452"/>
    <w:rsid w:val="00D054DC"/>
    <w:rsid w:val="00D06B4A"/>
    <w:rsid w:val="00D2639C"/>
    <w:rsid w:val="00D33B64"/>
    <w:rsid w:val="00D4721B"/>
    <w:rsid w:val="00D576A7"/>
    <w:rsid w:val="00DD1CF6"/>
    <w:rsid w:val="00E03EB7"/>
    <w:rsid w:val="00E1370A"/>
    <w:rsid w:val="00E35EB6"/>
    <w:rsid w:val="00E3767A"/>
    <w:rsid w:val="00E40414"/>
    <w:rsid w:val="00E4395D"/>
    <w:rsid w:val="00E4591C"/>
    <w:rsid w:val="00EC08F0"/>
    <w:rsid w:val="00ED0F1D"/>
    <w:rsid w:val="00EF6ED1"/>
    <w:rsid w:val="00F10AF8"/>
    <w:rsid w:val="00F230E5"/>
    <w:rsid w:val="00F348CC"/>
    <w:rsid w:val="00F41CD9"/>
    <w:rsid w:val="00F4685C"/>
    <w:rsid w:val="00F71196"/>
    <w:rsid w:val="00FA757A"/>
    <w:rsid w:val="00FA7E59"/>
    <w:rsid w:val="00FD6C13"/>
    <w:rsid w:val="00FE5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FBFC98-E092-4208-BCC9-160E8C1C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rPr>
  </w:style>
  <w:style w:type="paragraph" w:styleId="7">
    <w:name w:val="heading 7"/>
    <w:basedOn w:val="a"/>
    <w:next w:val="a"/>
    <w:link w:val="70"/>
    <w:uiPriority w:val="9"/>
    <w:qFormat/>
    <w:pPr>
      <w:keepNext/>
      <w:keepLines/>
      <w:spacing w:before="320" w:after="200"/>
      <w:outlineLvl w:val="6"/>
    </w:pPr>
    <w:rPr>
      <w:rFonts w:ascii="Arial" w:hAnsi="Arial"/>
      <w:b/>
      <w:i/>
    </w:rPr>
  </w:style>
  <w:style w:type="paragraph" w:styleId="8">
    <w:name w:val="heading 8"/>
    <w:basedOn w:val="a"/>
    <w:next w:val="a"/>
    <w:link w:val="80"/>
    <w:uiPriority w:val="9"/>
    <w:qFormat/>
    <w:pPr>
      <w:keepNext/>
      <w:keepLines/>
      <w:spacing w:before="320" w:after="200"/>
      <w:outlineLvl w:val="7"/>
    </w:pPr>
    <w:rPr>
      <w:rFonts w:ascii="Arial" w:hAnsi="Arial"/>
      <w:i/>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character" w:customStyle="1" w:styleId="11">
    <w:name w:val="Заголовок 1 Знак"/>
    <w:link w:val="10"/>
    <w:rPr>
      <w:rFonts w:ascii="XO Thames" w:hAnsi="XO Thames"/>
      <w:b/>
      <w:sz w:val="32"/>
    </w:rPr>
  </w:style>
  <w:style w:type="character" w:customStyle="1" w:styleId="20">
    <w:name w:val="Заголовок 2 Знак"/>
    <w:link w:val="2"/>
    <w:rPr>
      <w:rFonts w:ascii="XO Thames" w:hAnsi="XO Thames"/>
      <w:b/>
      <w:sz w:val="28"/>
    </w:rPr>
  </w:style>
  <w:style w:type="character" w:customStyle="1" w:styleId="30">
    <w:name w:val="Заголовок 3 Знак"/>
    <w:link w:val="3"/>
    <w:rPr>
      <w:rFonts w:ascii="XO Thames" w:hAnsi="XO Thames"/>
      <w:b/>
      <w:sz w:val="26"/>
    </w:rPr>
  </w:style>
  <w:style w:type="character" w:customStyle="1" w:styleId="40">
    <w:name w:val="Заголовок 4 Знак"/>
    <w:link w:val="4"/>
    <w:rPr>
      <w:rFonts w:ascii="XO Thames" w:hAnsi="XO Thames"/>
      <w:b/>
      <w:sz w:val="24"/>
    </w:rPr>
  </w:style>
  <w:style w:type="character" w:customStyle="1" w:styleId="50">
    <w:name w:val="Заголовок 5 Знак"/>
    <w:link w:val="5"/>
    <w:rPr>
      <w:rFonts w:ascii="XO Thames" w:hAnsi="XO Thames"/>
      <w:b/>
    </w:rPr>
  </w:style>
  <w:style w:type="character" w:customStyle="1" w:styleId="60">
    <w:name w:val="Заголовок 6 Знак"/>
    <w:basedOn w:val="1"/>
    <w:link w:val="6"/>
    <w:rPr>
      <w:rFonts w:ascii="Arial" w:hAnsi="Arial"/>
      <w:b/>
    </w:rPr>
  </w:style>
  <w:style w:type="character" w:customStyle="1" w:styleId="70">
    <w:name w:val="Заголовок 7 Знак"/>
    <w:basedOn w:val="1"/>
    <w:link w:val="7"/>
    <w:rPr>
      <w:rFonts w:ascii="Arial" w:hAnsi="Arial"/>
      <w:b/>
      <w:i/>
    </w:rPr>
  </w:style>
  <w:style w:type="character" w:customStyle="1" w:styleId="80">
    <w:name w:val="Заголовок 8 Знак"/>
    <w:basedOn w:val="1"/>
    <w:link w:val="8"/>
    <w:rPr>
      <w:rFonts w:ascii="Arial" w:hAnsi="Arial"/>
      <w:i/>
    </w:rPr>
  </w:style>
  <w:style w:type="character" w:customStyle="1" w:styleId="90">
    <w:name w:val="Заголовок 9 Знак"/>
    <w:basedOn w:val="1"/>
    <w:link w:val="9"/>
    <w:rPr>
      <w:rFonts w:ascii="Arial" w:hAnsi="Arial"/>
      <w:i/>
      <w:sz w:val="21"/>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бычный12"/>
    <w:link w:val="120"/>
  </w:style>
  <w:style w:type="character" w:customStyle="1" w:styleId="120">
    <w:name w:val="Обычный12"/>
    <w:link w:val="12"/>
  </w:style>
  <w:style w:type="paragraph" w:styleId="23">
    <w:name w:val="Quote"/>
    <w:basedOn w:val="a"/>
    <w:next w:val="a"/>
    <w:link w:val="24"/>
    <w:pPr>
      <w:ind w:left="720" w:right="720"/>
    </w:pPr>
    <w:rPr>
      <w:i/>
    </w:rPr>
  </w:style>
  <w:style w:type="character" w:customStyle="1" w:styleId="24">
    <w:name w:val="Цитата 2 Знак"/>
    <w:basedOn w:val="1"/>
    <w:link w:val="23"/>
    <w:rPr>
      <w:i/>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3">
    <w:name w:val="Знак концевой сноски1"/>
    <w:basedOn w:val="25"/>
    <w:link w:val="14"/>
    <w:rPr>
      <w:vertAlign w:val="superscript"/>
    </w:rPr>
  </w:style>
  <w:style w:type="paragraph" w:customStyle="1" w:styleId="25">
    <w:name w:val="Основной шрифт абзаца2"/>
    <w:link w:val="26"/>
  </w:style>
  <w:style w:type="character" w:customStyle="1" w:styleId="26">
    <w:name w:val="Основной шрифт абзаца2"/>
    <w:link w:val="25"/>
  </w:style>
  <w:style w:type="character" w:customStyle="1" w:styleId="14">
    <w:name w:val="Знак концевой сноски1"/>
    <w:basedOn w:val="26"/>
    <w:link w:val="13"/>
    <w:rPr>
      <w:vertAlign w:val="superscript"/>
    </w:rPr>
  </w:style>
  <w:style w:type="paragraph" w:styleId="a3">
    <w:name w:val="header"/>
    <w:basedOn w:val="a"/>
    <w:link w:val="a4"/>
    <w:uiPriority w:val="99"/>
    <w:pPr>
      <w:tabs>
        <w:tab w:val="center" w:pos="4677"/>
        <w:tab w:val="right" w:pos="9355"/>
      </w:tabs>
      <w:spacing w:after="0" w:line="240" w:lineRule="auto"/>
    </w:pPr>
  </w:style>
  <w:style w:type="character" w:customStyle="1" w:styleId="a4">
    <w:name w:val="Верхний колонтитул Знак"/>
    <w:basedOn w:val="1"/>
    <w:link w:val="a3"/>
    <w:uiPriority w:val="99"/>
  </w:style>
  <w:style w:type="paragraph" w:customStyle="1" w:styleId="TitleChar">
    <w:name w:val="Title Char"/>
    <w:basedOn w:val="25"/>
    <w:link w:val="TitleChar0"/>
    <w:rPr>
      <w:sz w:val="48"/>
    </w:rPr>
  </w:style>
  <w:style w:type="character" w:customStyle="1" w:styleId="TitleChar0">
    <w:name w:val="Title Char"/>
    <w:basedOn w:val="26"/>
    <w:link w:val="TitleChar"/>
    <w:rPr>
      <w:sz w:val="4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15">
    <w:name w:val="Обычный1"/>
    <w:link w:val="16"/>
  </w:style>
  <w:style w:type="character" w:customStyle="1" w:styleId="16">
    <w:name w:val="Обычный1"/>
    <w:link w:val="15"/>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a7">
    <w:name w:val="caption"/>
    <w:basedOn w:val="a"/>
    <w:next w:val="a"/>
    <w:link w:val="a8"/>
    <w:pPr>
      <w:spacing w:line="276" w:lineRule="auto"/>
    </w:pPr>
    <w:rPr>
      <w:b/>
      <w:color w:val="5B9BD5" w:themeColor="accent1"/>
      <w:sz w:val="18"/>
    </w:rPr>
  </w:style>
  <w:style w:type="character" w:customStyle="1" w:styleId="a8">
    <w:name w:val="Название объекта Знак"/>
    <w:basedOn w:val="1"/>
    <w:link w:val="a7"/>
    <w:rPr>
      <w:b/>
      <w:color w:val="5B9BD5" w:themeColor="accent1"/>
      <w:sz w:val="1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paragraph" w:customStyle="1" w:styleId="27">
    <w:name w:val="Основной шрифт абзаца2"/>
    <w:link w:val="28"/>
  </w:style>
  <w:style w:type="character" w:customStyle="1" w:styleId="28">
    <w:name w:val="Основной шрифт абзаца2"/>
    <w:link w:val="27"/>
  </w:style>
  <w:style w:type="paragraph" w:styleId="a9">
    <w:name w:val="table of figures"/>
    <w:basedOn w:val="a"/>
    <w:next w:val="a"/>
    <w:link w:val="aa"/>
    <w:pPr>
      <w:spacing w:after="0"/>
    </w:pPr>
  </w:style>
  <w:style w:type="character" w:customStyle="1" w:styleId="aa">
    <w:name w:val="Перечень рисунков Знак"/>
    <w:basedOn w:val="1"/>
    <w:link w:val="a9"/>
  </w:style>
  <w:style w:type="paragraph" w:styleId="ab">
    <w:name w:val="Intense Quote"/>
    <w:basedOn w:val="a"/>
    <w:next w:val="a"/>
    <w:link w:val="ac"/>
    <w:pPr>
      <w:ind w:left="720" w:right="720"/>
    </w:pPr>
    <w:rPr>
      <w:i/>
    </w:rPr>
  </w:style>
  <w:style w:type="character" w:customStyle="1" w:styleId="ac">
    <w:name w:val="Выделенная цитата Знак"/>
    <w:basedOn w:val="1"/>
    <w:link w:val="ab"/>
    <w:rPr>
      <w:i/>
    </w:rPr>
  </w:style>
  <w:style w:type="paragraph" w:customStyle="1" w:styleId="Endnote1">
    <w:name w:val="Endnote"/>
    <w:basedOn w:val="a"/>
    <w:link w:val="Endnote2"/>
    <w:pPr>
      <w:spacing w:after="0" w:line="240" w:lineRule="auto"/>
    </w:pPr>
    <w:rPr>
      <w:sz w:val="20"/>
    </w:rPr>
  </w:style>
  <w:style w:type="character" w:customStyle="1" w:styleId="Endnote2">
    <w:name w:val="Endnote"/>
    <w:basedOn w:val="1"/>
    <w:link w:val="Endnote1"/>
    <w:rPr>
      <w:sz w:val="20"/>
    </w:rPr>
  </w:style>
  <w:style w:type="paragraph" w:styleId="ad">
    <w:name w:val="No Spacing"/>
    <w:link w:val="ae"/>
    <w:pPr>
      <w:spacing w:after="0" w:line="240" w:lineRule="auto"/>
    </w:pPr>
  </w:style>
  <w:style w:type="character" w:customStyle="1" w:styleId="ae">
    <w:name w:val="Без интервала Знак"/>
    <w:link w:val="ad"/>
  </w:style>
  <w:style w:type="paragraph" w:customStyle="1" w:styleId="Endnote3">
    <w:name w:val="Endnote"/>
    <w:basedOn w:val="a"/>
    <w:link w:val="Endnote4"/>
    <w:pPr>
      <w:spacing w:after="0" w:line="240" w:lineRule="auto"/>
    </w:pPr>
    <w:rPr>
      <w:sz w:val="20"/>
    </w:rPr>
  </w:style>
  <w:style w:type="character" w:customStyle="1" w:styleId="Endnote4">
    <w:name w:val="Endnote"/>
    <w:basedOn w:val="1"/>
    <w:link w:val="Endnote3"/>
    <w:rPr>
      <w:sz w:val="20"/>
    </w:rPr>
  </w:style>
  <w:style w:type="paragraph" w:customStyle="1" w:styleId="17">
    <w:name w:val="Основной шрифт абзаца1"/>
    <w:link w:val="18"/>
  </w:style>
  <w:style w:type="character" w:customStyle="1" w:styleId="18">
    <w:name w:val="Основной шрифт абзаца1"/>
    <w:link w:val="17"/>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af">
    <w:name w:val="Plain Text"/>
    <w:basedOn w:val="a"/>
    <w:link w:val="af0"/>
    <w:pPr>
      <w:spacing w:after="0" w:line="240" w:lineRule="auto"/>
    </w:pPr>
    <w:rPr>
      <w:rFonts w:ascii="Calibri" w:hAnsi="Calibri"/>
    </w:rPr>
  </w:style>
  <w:style w:type="character" w:customStyle="1" w:styleId="af0">
    <w:name w:val="Текст Знак"/>
    <w:basedOn w:val="1"/>
    <w:link w:val="af"/>
    <w:rPr>
      <w:rFonts w:ascii="Calibri" w:hAnsi="Calibri"/>
    </w:rPr>
  </w:style>
  <w:style w:type="paragraph" w:customStyle="1" w:styleId="19">
    <w:name w:val="Обычный1"/>
    <w:link w:val="1a"/>
  </w:style>
  <w:style w:type="character" w:customStyle="1" w:styleId="1a">
    <w:name w:val="Обычный1"/>
    <w:link w:val="19"/>
  </w:style>
  <w:style w:type="paragraph" w:customStyle="1" w:styleId="FooterChar">
    <w:name w:val="Footer Char"/>
    <w:basedOn w:val="25"/>
    <w:link w:val="FooterChar0"/>
  </w:style>
  <w:style w:type="character" w:customStyle="1" w:styleId="FooterChar0">
    <w:name w:val="Footer Char"/>
    <w:basedOn w:val="26"/>
    <w:link w:val="FooterChar"/>
  </w:style>
  <w:style w:type="paragraph" w:customStyle="1" w:styleId="HeaderChar">
    <w:name w:val="Header Char"/>
    <w:basedOn w:val="25"/>
    <w:link w:val="HeaderChar0"/>
  </w:style>
  <w:style w:type="character" w:customStyle="1" w:styleId="HeaderChar0">
    <w:name w:val="Header Char"/>
    <w:basedOn w:val="26"/>
    <w:link w:val="HeaderChar"/>
  </w:style>
  <w:style w:type="paragraph" w:customStyle="1" w:styleId="Heading8Char">
    <w:name w:val="Heading 8 Char"/>
    <w:basedOn w:val="1b"/>
    <w:link w:val="Heading8Char0"/>
    <w:rPr>
      <w:rFonts w:ascii="Arial" w:hAnsi="Arial"/>
      <w:i/>
    </w:rPr>
  </w:style>
  <w:style w:type="paragraph" w:customStyle="1" w:styleId="1b">
    <w:name w:val="Основной шрифт абзаца1"/>
    <w:link w:val="1c"/>
  </w:style>
  <w:style w:type="character" w:customStyle="1" w:styleId="1c">
    <w:name w:val="Основной шрифт абзаца1"/>
    <w:link w:val="1b"/>
  </w:style>
  <w:style w:type="character" w:customStyle="1" w:styleId="Heading8Char0">
    <w:name w:val="Heading 8 Char"/>
    <w:basedOn w:val="1c"/>
    <w:link w:val="Heading8Char"/>
    <w:rPr>
      <w:rFonts w:ascii="Arial" w:hAnsi="Arial"/>
      <w:i/>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d">
    <w:name w:val="Основной шрифт абзаца1"/>
    <w:link w:val="1e"/>
  </w:style>
  <w:style w:type="character" w:customStyle="1" w:styleId="1e">
    <w:name w:val="Основной шрифт абзаца1"/>
    <w:link w:val="1d"/>
  </w:style>
  <w:style w:type="paragraph" w:customStyle="1" w:styleId="29">
    <w:name w:val="Гиперссылка2"/>
    <w:link w:val="2a"/>
    <w:rPr>
      <w:color w:val="0000FF"/>
      <w:u w:val="single"/>
    </w:rPr>
  </w:style>
  <w:style w:type="character" w:customStyle="1" w:styleId="2a">
    <w:name w:val="Гиперссылка2"/>
    <w:link w:val="29"/>
    <w:rPr>
      <w:color w:val="0000FF"/>
      <w:u w:val="single"/>
    </w:rPr>
  </w:style>
  <w:style w:type="paragraph" w:customStyle="1" w:styleId="SubtitleChar">
    <w:name w:val="Subtitle Char"/>
    <w:basedOn w:val="25"/>
    <w:link w:val="SubtitleChar0"/>
    <w:rPr>
      <w:sz w:val="24"/>
    </w:rPr>
  </w:style>
  <w:style w:type="character" w:customStyle="1" w:styleId="SubtitleChar0">
    <w:name w:val="Subtitle Char"/>
    <w:basedOn w:val="26"/>
    <w:link w:val="SubtitleChar"/>
    <w:rPr>
      <w:sz w:val="24"/>
    </w:rPr>
  </w:style>
  <w:style w:type="paragraph" w:customStyle="1" w:styleId="Heading9Char">
    <w:name w:val="Heading 9 Char"/>
    <w:basedOn w:val="1b"/>
    <w:link w:val="Heading9Char0"/>
    <w:rPr>
      <w:rFonts w:ascii="Arial" w:hAnsi="Arial"/>
      <w:i/>
      <w:sz w:val="21"/>
    </w:rPr>
  </w:style>
  <w:style w:type="character" w:customStyle="1" w:styleId="Heading9Char0">
    <w:name w:val="Heading 9 Char"/>
    <w:basedOn w:val="1c"/>
    <w:link w:val="Heading9Char"/>
    <w:rPr>
      <w:rFonts w:ascii="Arial" w:hAnsi="Arial"/>
      <w:i/>
      <w:sz w:val="21"/>
    </w:rPr>
  </w:style>
  <w:style w:type="paragraph" w:customStyle="1" w:styleId="1f">
    <w:name w:val="Гиперссылка1"/>
    <w:basedOn w:val="1d"/>
    <w:link w:val="1f0"/>
    <w:rPr>
      <w:color w:val="0563C1" w:themeColor="hyperlink"/>
      <w:u w:val="single"/>
    </w:rPr>
  </w:style>
  <w:style w:type="character" w:customStyle="1" w:styleId="1f0">
    <w:name w:val="Гиперссылка1"/>
    <w:basedOn w:val="1e"/>
    <w:link w:val="1f"/>
    <w:rPr>
      <w:color w:val="0563C1" w:themeColor="hyperlink"/>
      <w:u w:val="single"/>
    </w:rPr>
  </w:style>
  <w:style w:type="paragraph" w:customStyle="1" w:styleId="1f1">
    <w:name w:val="Обычный1"/>
    <w:link w:val="1f2"/>
  </w:style>
  <w:style w:type="character" w:customStyle="1" w:styleId="1f2">
    <w:name w:val="Обычный1"/>
    <w:link w:val="1f1"/>
  </w:style>
  <w:style w:type="paragraph" w:styleId="af1">
    <w:name w:val="Balloon Text"/>
    <w:basedOn w:val="a"/>
    <w:link w:val="af2"/>
    <w:pPr>
      <w:spacing w:after="0" w:line="240" w:lineRule="auto"/>
    </w:pPr>
    <w:rPr>
      <w:rFonts w:ascii="Segoe UI" w:hAnsi="Segoe UI"/>
      <w:sz w:val="18"/>
    </w:rPr>
  </w:style>
  <w:style w:type="character" w:customStyle="1" w:styleId="af2">
    <w:name w:val="Текст выноски Знак"/>
    <w:basedOn w:val="1"/>
    <w:link w:val="af1"/>
    <w:rPr>
      <w:rFonts w:ascii="Segoe UI" w:hAnsi="Segoe UI"/>
      <w:sz w:val="18"/>
    </w:rPr>
  </w:style>
  <w:style w:type="paragraph" w:customStyle="1" w:styleId="Footnote">
    <w:name w:val="Footnote"/>
    <w:basedOn w:val="a"/>
    <w:link w:val="Footnote0"/>
    <w:pPr>
      <w:spacing w:after="40" w:line="240" w:lineRule="auto"/>
    </w:pPr>
    <w:rPr>
      <w:sz w:val="18"/>
    </w:rPr>
  </w:style>
  <w:style w:type="character" w:customStyle="1" w:styleId="Footnote0">
    <w:name w:val="Footnote"/>
    <w:basedOn w:val="1"/>
    <w:link w:val="Footnote"/>
    <w:rPr>
      <w:sz w:val="18"/>
    </w:rPr>
  </w:style>
  <w:style w:type="paragraph" w:customStyle="1" w:styleId="43">
    <w:name w:val="Гиперссылка4"/>
    <w:link w:val="af3"/>
    <w:rPr>
      <w:color w:val="0000FF"/>
      <w:u w:val="single"/>
    </w:rPr>
  </w:style>
  <w:style w:type="character" w:styleId="af3">
    <w:name w:val="Hyperlink"/>
    <w:link w:val="43"/>
    <w:rPr>
      <w:color w:val="0000FF"/>
      <w:u w:val="single"/>
    </w:rPr>
  </w:style>
  <w:style w:type="paragraph" w:customStyle="1" w:styleId="Footnote1">
    <w:name w:val="Footnote"/>
    <w:basedOn w:val="a"/>
    <w:link w:val="Footnote2"/>
    <w:pPr>
      <w:spacing w:after="40" w:line="240" w:lineRule="auto"/>
    </w:pPr>
    <w:rPr>
      <w:sz w:val="18"/>
    </w:rPr>
  </w:style>
  <w:style w:type="character" w:customStyle="1" w:styleId="Footnote2">
    <w:name w:val="Footnote"/>
    <w:basedOn w:val="1"/>
    <w:link w:val="Footnote1"/>
    <w:rPr>
      <w:sz w:val="18"/>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26"/>
    <w:link w:val="Heading4Char"/>
    <w:rPr>
      <w:rFonts w:ascii="Arial" w:hAnsi="Arial"/>
      <w:b/>
      <w:sz w:val="26"/>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26"/>
    <w:link w:val="Heading1Char"/>
    <w:rPr>
      <w:rFonts w:ascii="Arial" w:hAnsi="Arial"/>
      <w:sz w:val="40"/>
    </w:rPr>
  </w:style>
  <w:style w:type="paragraph" w:styleId="1f3">
    <w:name w:val="toc 1"/>
    <w:next w:val="a"/>
    <w:link w:val="1f4"/>
    <w:uiPriority w:val="39"/>
    <w:rPr>
      <w:rFonts w:ascii="XO Thames" w:hAnsi="XO Thames"/>
      <w:b/>
      <w:sz w:val="28"/>
    </w:rPr>
  </w:style>
  <w:style w:type="character" w:customStyle="1" w:styleId="1f4">
    <w:name w:val="Оглавление 1 Знак"/>
    <w:link w:val="1f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QuoteChar">
    <w:name w:val="Quote Char"/>
    <w:link w:val="QuoteChar0"/>
    <w:rPr>
      <w:i/>
    </w:rPr>
  </w:style>
  <w:style w:type="character" w:customStyle="1" w:styleId="QuoteChar0">
    <w:name w:val="Quote Char"/>
    <w:link w:val="QuoteChar"/>
    <w:rPr>
      <w:i/>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1f5">
    <w:name w:val="Гиперссылка1"/>
    <w:link w:val="1f6"/>
    <w:rPr>
      <w:color w:val="0000FF"/>
      <w:u w:val="single"/>
    </w:rPr>
  </w:style>
  <w:style w:type="character" w:customStyle="1" w:styleId="1f6">
    <w:name w:val="Гиперссылка1"/>
    <w:link w:val="1f5"/>
    <w:rPr>
      <w:color w:val="0000FF"/>
      <w:u w:val="single"/>
    </w:rPr>
  </w:style>
  <w:style w:type="paragraph" w:customStyle="1" w:styleId="CaptionChar">
    <w:name w:val="Caption Char"/>
    <w:basedOn w:val="1b"/>
    <w:link w:val="CaptionChar0"/>
    <w:rPr>
      <w:b/>
      <w:color w:val="5B9BD5" w:themeColor="accent1"/>
      <w:sz w:val="18"/>
    </w:rPr>
  </w:style>
  <w:style w:type="character" w:customStyle="1" w:styleId="CaptionChar0">
    <w:name w:val="Caption Char"/>
    <w:basedOn w:val="1c"/>
    <w:link w:val="CaptionChar"/>
    <w:rPr>
      <w:b/>
      <w:color w:val="5B9BD5" w:themeColor="accent1"/>
      <w:sz w:val="18"/>
    </w:rPr>
  </w:style>
  <w:style w:type="paragraph" w:customStyle="1" w:styleId="Heading7Char">
    <w:name w:val="Heading 7 Char"/>
    <w:basedOn w:val="1b"/>
    <w:link w:val="Heading7Char0"/>
    <w:rPr>
      <w:rFonts w:ascii="Arial" w:hAnsi="Arial"/>
      <w:b/>
      <w:i/>
    </w:rPr>
  </w:style>
  <w:style w:type="character" w:customStyle="1" w:styleId="Heading7Char0">
    <w:name w:val="Heading 7 Char"/>
    <w:basedOn w:val="1c"/>
    <w:link w:val="Heading7Char"/>
    <w:rPr>
      <w:rFonts w:ascii="Arial" w:hAnsi="Arial"/>
      <w:b/>
      <w:i/>
    </w:rPr>
  </w:style>
  <w:style w:type="paragraph" w:customStyle="1" w:styleId="Footnote3">
    <w:name w:val="Footnote"/>
    <w:link w:val="Footnote4"/>
    <w:pPr>
      <w:ind w:firstLine="851"/>
      <w:jc w:val="both"/>
    </w:pPr>
    <w:rPr>
      <w:rFonts w:ascii="XO Thames" w:hAnsi="XO Thames"/>
    </w:rPr>
  </w:style>
  <w:style w:type="character" w:customStyle="1" w:styleId="Footnote4">
    <w:name w:val="Footnote"/>
    <w:link w:val="Footnote3"/>
    <w:rPr>
      <w:rFonts w:ascii="XO Thames" w:hAnsi="XO Thames"/>
    </w:rPr>
  </w:style>
  <w:style w:type="paragraph" w:customStyle="1" w:styleId="2b">
    <w:name w:val="Гиперссылка2"/>
    <w:link w:val="2c"/>
    <w:rPr>
      <w:color w:val="0000FF"/>
      <w:u w:val="single"/>
    </w:rPr>
  </w:style>
  <w:style w:type="character" w:customStyle="1" w:styleId="2c">
    <w:name w:val="Гиперссылка2"/>
    <w:link w:val="2b"/>
    <w:rPr>
      <w:color w:val="0000FF"/>
      <w:u w:val="single"/>
    </w:rPr>
  </w:style>
  <w:style w:type="paragraph" w:styleId="af4">
    <w:name w:val="footer"/>
    <w:basedOn w:val="a"/>
    <w:link w:val="af5"/>
    <w:pPr>
      <w:tabs>
        <w:tab w:val="center" w:pos="4677"/>
        <w:tab w:val="right" w:pos="9355"/>
      </w:tabs>
      <w:spacing w:after="0" w:line="240" w:lineRule="auto"/>
    </w:pPr>
    <w:rPr>
      <w:rFonts w:ascii="Times New Roman" w:hAnsi="Times New Roman"/>
      <w:sz w:val="28"/>
    </w:rPr>
  </w:style>
  <w:style w:type="character" w:customStyle="1" w:styleId="af5">
    <w:name w:val="Нижний колонтитул Знак"/>
    <w:basedOn w:val="1"/>
    <w:link w:val="af4"/>
    <w:rPr>
      <w:rFonts w:ascii="Times New Roman" w:hAnsi="Times New Roman"/>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6">
    <w:name w:val="TOC Heading"/>
    <w:link w:val="af7"/>
  </w:style>
  <w:style w:type="character" w:customStyle="1" w:styleId="af7">
    <w:name w:val="Заголовок оглавления Знак"/>
    <w:link w:val="af6"/>
  </w:style>
  <w:style w:type="paragraph" w:customStyle="1" w:styleId="IntenseQuoteChar">
    <w:name w:val="Intense Quote Char"/>
    <w:link w:val="IntenseQuoteChar0"/>
    <w:rPr>
      <w:i/>
    </w:rPr>
  </w:style>
  <w:style w:type="character" w:customStyle="1" w:styleId="IntenseQuoteChar0">
    <w:name w:val="Intense Quote Char"/>
    <w:link w:val="IntenseQuoteChar"/>
    <w:rPr>
      <w:i/>
    </w:rPr>
  </w:style>
  <w:style w:type="paragraph" w:customStyle="1" w:styleId="1f7">
    <w:name w:val="Обычный1"/>
    <w:link w:val="1f8"/>
  </w:style>
  <w:style w:type="character" w:customStyle="1" w:styleId="1f8">
    <w:name w:val="Обычный1"/>
    <w:link w:val="1f7"/>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Heading5Char">
    <w:name w:val="Heading 5 Char"/>
    <w:basedOn w:val="25"/>
    <w:link w:val="Heading5Char0"/>
    <w:rPr>
      <w:rFonts w:ascii="Arial" w:hAnsi="Arial"/>
      <w:b/>
      <w:sz w:val="24"/>
    </w:rPr>
  </w:style>
  <w:style w:type="character" w:customStyle="1" w:styleId="Heading5Char0">
    <w:name w:val="Heading 5 Char"/>
    <w:basedOn w:val="26"/>
    <w:link w:val="Heading5Char"/>
    <w:rPr>
      <w:rFonts w:ascii="Arial" w:hAnsi="Arial"/>
      <w:b/>
      <w:sz w:val="24"/>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26"/>
    <w:link w:val="Heading2Char"/>
    <w:rPr>
      <w:rFonts w:ascii="Arial" w:hAnsi="Arial"/>
      <w:sz w:val="34"/>
    </w:rPr>
  </w:style>
  <w:style w:type="paragraph" w:customStyle="1" w:styleId="1f9">
    <w:name w:val="Знак сноски1"/>
    <w:basedOn w:val="25"/>
    <w:link w:val="1fa"/>
    <w:rPr>
      <w:vertAlign w:val="superscript"/>
    </w:rPr>
  </w:style>
  <w:style w:type="character" w:customStyle="1" w:styleId="1fa">
    <w:name w:val="Знак сноски1"/>
    <w:basedOn w:val="26"/>
    <w:link w:val="1f9"/>
    <w:rPr>
      <w:vertAlign w:val="superscript"/>
    </w:rPr>
  </w:style>
  <w:style w:type="paragraph" w:styleId="af8">
    <w:name w:val="Subtitle"/>
    <w:next w:val="a"/>
    <w:link w:val="af9"/>
    <w:uiPriority w:val="11"/>
    <w:qFormat/>
    <w:pPr>
      <w:jc w:val="both"/>
    </w:pPr>
    <w:rPr>
      <w:rFonts w:ascii="XO Thames" w:hAnsi="XO Thames"/>
      <w:i/>
      <w:sz w:val="24"/>
    </w:rPr>
  </w:style>
  <w:style w:type="character" w:customStyle="1" w:styleId="af9">
    <w:name w:val="Подзаголовок Знак"/>
    <w:link w:val="af8"/>
    <w:rPr>
      <w:rFonts w:ascii="XO Thames" w:hAnsi="XO Thames"/>
      <w:i/>
      <w:sz w:val="24"/>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26"/>
    <w:link w:val="Heading3Char"/>
    <w:rPr>
      <w:rFonts w:ascii="Arial" w:hAnsi="Arial"/>
      <w:sz w:val="30"/>
    </w:rPr>
  </w:style>
  <w:style w:type="paragraph" w:styleId="afa">
    <w:name w:val="Title"/>
    <w:next w:val="a"/>
    <w:link w:val="afb"/>
    <w:uiPriority w:val="10"/>
    <w:qFormat/>
    <w:pPr>
      <w:spacing w:before="567" w:after="567"/>
      <w:jc w:val="center"/>
    </w:pPr>
    <w:rPr>
      <w:rFonts w:ascii="XO Thames" w:hAnsi="XO Thames"/>
      <w:b/>
      <w:caps/>
      <w:sz w:val="40"/>
    </w:rPr>
  </w:style>
  <w:style w:type="character" w:customStyle="1" w:styleId="afb">
    <w:name w:val="Название Знак"/>
    <w:link w:val="afa"/>
    <w:rPr>
      <w:rFonts w:ascii="XO Thames" w:hAnsi="XO Thames"/>
      <w:b/>
      <w:caps/>
      <w:sz w:val="40"/>
    </w:rPr>
  </w:style>
  <w:style w:type="paragraph" w:customStyle="1" w:styleId="35">
    <w:name w:val="Основной шрифт абзаца3"/>
  </w:style>
  <w:style w:type="paragraph" w:customStyle="1" w:styleId="Heading6Char">
    <w:name w:val="Heading 6 Char"/>
    <w:basedOn w:val="1b"/>
    <w:link w:val="Heading6Char0"/>
    <w:rPr>
      <w:rFonts w:ascii="Arial" w:hAnsi="Arial"/>
      <w:b/>
    </w:rPr>
  </w:style>
  <w:style w:type="character" w:customStyle="1" w:styleId="Heading6Char0">
    <w:name w:val="Heading 6 Char"/>
    <w:basedOn w:val="1c"/>
    <w:link w:val="Heading6Char"/>
    <w:rPr>
      <w:rFonts w:ascii="Arial" w:hAnsi="Arial"/>
      <w:b/>
    </w:rPr>
  </w:style>
  <w:style w:type="table" w:customStyle="1" w:styleId="ListTable1Light-Accent1">
    <w:name w:val="List Table 1 Light - Accent 1"/>
    <w:basedOn w:val="a1"/>
    <w:pPr>
      <w:spacing w:after="0" w:line="240" w:lineRule="auto"/>
    </w:pPr>
    <w:tblPr/>
  </w:style>
  <w:style w:type="table" w:customStyle="1" w:styleId="BorderedLined-Accent5">
    <w:name w:val="Bordered &amp; Lined - Accent 5"/>
    <w:basedOn w:val="a1"/>
    <w:pPr>
      <w:spacing w:after="0" w:line="240" w:lineRule="auto"/>
    </w:pPr>
    <w:rPr>
      <w:color w:val="40404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BorderedLined-Accent1">
    <w:name w:val="Bordered &amp; Lined - Accent 1"/>
    <w:basedOn w:val="a1"/>
    <w:pPr>
      <w:spacing w:after="0" w:line="240" w:lineRule="auto"/>
    </w:pPr>
    <w:rPr>
      <w:color w:val="40404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5Dark-Accent6">
    <w:name w:val="List Table 5 Dark - Accent 6"/>
    <w:basedOn w:val="a1"/>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GridTable4-Accent6">
    <w:name w:val="Grid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Bordered-Accent1">
    <w:name w:val="Bordered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Bordered-Accent5">
    <w:name w:val="Bordered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styleId="-2">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36">
    <w:name w:val="Сетка таблицы3"/>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
    <w:name w:val="List Table 3 - Accent 1"/>
    <w:basedOn w:val="a1"/>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ListTable4-Accent6">
    <w:name w:val="List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ListTable3-Accent2">
    <w:name w:val="List Table 3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styleId="44">
    <w:name w:val="Plain Table 4"/>
    <w:basedOn w:val="a1"/>
    <w:pPr>
      <w:spacing w:after="0" w:line="240" w:lineRule="auto"/>
    </w:pPr>
    <w:tblPr/>
  </w:style>
  <w:style w:type="table" w:customStyle="1" w:styleId="GridTable3-Accent1">
    <w:name w:val="Grid Table 3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GridTable6Colorful-Accent2">
    <w:name w:val="Grid Table 6 Colorful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6Colorful-Accent1">
    <w:name w:val="List Table 6 Colorful - Accent 1"/>
    <w:basedOn w:val="a1"/>
    <w:pPr>
      <w:spacing w:after="0" w:line="240" w:lineRule="auto"/>
    </w:pPr>
    <w:tblPr>
      <w:tblBorders>
        <w:top w:val="single" w:sz="4" w:space="0" w:color="5B9BD5" w:themeColor="accent1"/>
        <w:bottom w:val="single" w:sz="4" w:space="0" w:color="5B9BD5" w:themeColor="accent1"/>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GridTable3-Accent5">
    <w:name w:val="Grid Table 3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styleId="-1">
    <w:name w:val="List Table 1 Light"/>
    <w:basedOn w:val="a1"/>
    <w:pPr>
      <w:spacing w:after="0" w:line="240" w:lineRule="auto"/>
    </w:pPr>
    <w:tblPr/>
  </w:style>
  <w:style w:type="table" w:customStyle="1" w:styleId="Lined-Accent2">
    <w:name w:val="Lined - Accent 2"/>
    <w:basedOn w:val="a1"/>
    <w:pPr>
      <w:spacing w:after="0" w:line="240" w:lineRule="auto"/>
    </w:pPr>
    <w:rPr>
      <w:color w:val="404040"/>
    </w:rPr>
    <w:tblPr/>
  </w:style>
  <w:style w:type="table" w:customStyle="1" w:styleId="GridTable3-Accent3">
    <w:name w:val="Grid Table 3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6Colorful-Accent5">
    <w:name w:val="List Table 6 Colorful - Accent 5"/>
    <w:basedOn w:val="a1"/>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GridTable7Colorful-Accent4">
    <w:name w:val="Grid Table 7 Colorful - Accent 4"/>
    <w:basedOn w:val="a1"/>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2-Accent2">
    <w:name w:val="Grid Table 2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7Colorful-Accent6">
    <w:name w:val="List Table 7 Colorful - Accent 6"/>
    <w:basedOn w:val="a1"/>
    <w:pPr>
      <w:spacing w:after="0" w:line="240" w:lineRule="auto"/>
    </w:pPr>
    <w:tblPr>
      <w:tblBorders>
        <w:right w:val="single" w:sz="4" w:space="0" w:color="A9D08E" w:themeColor="accent6" w:themeTint="98"/>
      </w:tblBorders>
    </w:tblPr>
  </w:style>
  <w:style w:type="table" w:customStyle="1" w:styleId="ListTable6Colorful-Accent6">
    <w:name w:val="List Table 6 Colorful - Accent 6"/>
    <w:basedOn w:val="a1"/>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GridTable6Colorful-Accent4">
    <w:name w:val="Grid Table 6 Colorful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ned-Accent6">
    <w:name w:val="Lined - Accent 6"/>
    <w:basedOn w:val="a1"/>
    <w:pPr>
      <w:spacing w:after="0" w:line="240" w:lineRule="auto"/>
    </w:pPr>
    <w:rPr>
      <w:color w:val="404040"/>
    </w:rPr>
    <w:tblPr/>
  </w:style>
  <w:style w:type="table" w:styleId="-10">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7Colorful-Accent6">
    <w:name w:val="Grid Table 7 Colorful - Accent 6"/>
    <w:basedOn w:val="a1"/>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styleId="37">
    <w:name w:val="Plain Table 3"/>
    <w:basedOn w:val="a1"/>
    <w:pPr>
      <w:spacing w:after="0" w:line="240" w:lineRule="auto"/>
    </w:pPr>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4-Accent3">
    <w:name w:val="List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styleId="2d">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1Light-Accent6">
    <w:name w:val="List Table 1 Light - Accent 6"/>
    <w:basedOn w:val="a1"/>
    <w:pPr>
      <w:spacing w:after="0" w:line="240" w:lineRule="auto"/>
    </w:pPr>
    <w:tblPr/>
  </w:style>
  <w:style w:type="table" w:customStyle="1" w:styleId="GridTable3-Accent2">
    <w:name w:val="Grid Table 3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
    <w:name w:val="Bordered &amp; Lined - Accent"/>
    <w:basedOn w:val="a1"/>
    <w:pPr>
      <w:spacing w:after="0" w:line="240" w:lineRule="auto"/>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2-Accent2">
    <w:name w:val="List Table 2 - Accent 2"/>
    <w:basedOn w:val="a1"/>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6Colorful-Accent2">
    <w:name w:val="List Table 6 Colorful - Accent 2"/>
    <w:basedOn w:val="a1"/>
    <w:pPr>
      <w:spacing w:after="0" w:line="240" w:lineRule="auto"/>
    </w:pPr>
    <w:tblPr>
      <w:tblBorders>
        <w:top w:val="single" w:sz="4" w:space="0" w:color="F4B184" w:themeColor="accent2" w:themeTint="97"/>
        <w:bottom w:val="single" w:sz="4" w:space="0" w:color="F4B184" w:themeColor="accent2" w:themeTint="97"/>
      </w:tblBorders>
    </w:tblPr>
  </w:style>
  <w:style w:type="table" w:customStyle="1" w:styleId="BorderedLined-Accent2">
    <w:name w:val="Bordered &amp; Lined - Accent 2"/>
    <w:basedOn w:val="a1"/>
    <w:pPr>
      <w:spacing w:after="0" w:line="240" w:lineRule="auto"/>
    </w:pPr>
    <w:rPr>
      <w:color w:val="40404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ListTable4-Accent5">
    <w:name w:val="List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4">
    <w:name w:val="Bordered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4-Accent2">
    <w:name w:val="Grid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GridTable4-Accent4">
    <w:name w:val="Grid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GridTable7Colorful-Accent1">
    <w:name w:val="Grid Table 7 Colorful - Accent 1"/>
    <w:basedOn w:val="a1"/>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GridTable3-Accent4">
    <w:name w:val="Grid Table 3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styleId="-3">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ned-Accent">
    <w:name w:val="Lined - Accent"/>
    <w:basedOn w:val="a1"/>
    <w:pPr>
      <w:spacing w:after="0" w:line="240" w:lineRule="auto"/>
    </w:pPr>
    <w:rPr>
      <w:color w:val="404040"/>
    </w:rPr>
    <w:tblPr/>
  </w:style>
  <w:style w:type="table" w:styleId="53">
    <w:name w:val="Plain Table 5"/>
    <w:basedOn w:val="a1"/>
    <w:pPr>
      <w:spacing w:after="0" w:line="240" w:lineRule="auto"/>
    </w:pPr>
    <w:tblPr/>
  </w:style>
  <w:style w:type="table" w:customStyle="1" w:styleId="ListTable4-Accent4">
    <w:name w:val="List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6Colorful-Accent4">
    <w:name w:val="List Table 6 Colorful - Accent 4"/>
    <w:basedOn w:val="a1"/>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ListTable7Colorful-Accent1">
    <w:name w:val="List Table 7 Colorful - Accent 1"/>
    <w:basedOn w:val="a1"/>
    <w:pPr>
      <w:spacing w:after="0" w:line="240" w:lineRule="auto"/>
    </w:pPr>
    <w:tblPr>
      <w:tblBorders>
        <w:right w:val="single" w:sz="4" w:space="0" w:color="5B9BD5" w:themeColor="accent1"/>
      </w:tblBorders>
    </w:tblPr>
  </w:style>
  <w:style w:type="table" w:customStyle="1" w:styleId="BorderedLined-Accent3">
    <w:name w:val="Bordered &amp; Lined - Accent 3"/>
    <w:basedOn w:val="a1"/>
    <w:pPr>
      <w:spacing w:after="0" w:line="240" w:lineRule="auto"/>
    </w:pPr>
    <w:rPr>
      <w:color w:val="40404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1Light-Accent1">
    <w:name w:val="Grid Table 1 Light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2-Accent1">
    <w:name w:val="List Table 2 - Accent 1"/>
    <w:basedOn w:val="a1"/>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GridTable3-Accent6">
    <w:name w:val="Grid Table 3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7Colorful-Accent2">
    <w:name w:val="Grid Table 7 Colorful - Accent 2"/>
    <w:basedOn w:val="a1"/>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2-Accent3">
    <w:name w:val="List Table 2 - Accent 3"/>
    <w:basedOn w:val="a1"/>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6">
    <w:name w:val="Bordered &amp; Lined - Accent 6"/>
    <w:basedOn w:val="a1"/>
    <w:pPr>
      <w:spacing w:after="0" w:line="240" w:lineRule="auto"/>
    </w:pPr>
    <w:rPr>
      <w:color w:val="40404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GridTable2-Accent4">
    <w:name w:val="Grid Table 2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7">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5Dark-Accent5">
    <w:name w:val="List Table 5 Dark - Accent 5"/>
    <w:basedOn w:val="a1"/>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GridTable2-Accent3">
    <w:name w:val="Grid Table 2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7Colorful-Accent5">
    <w:name w:val="List Table 7 Colorful - Accent 5"/>
    <w:basedOn w:val="a1"/>
    <w:pPr>
      <w:spacing w:after="0" w:line="240" w:lineRule="auto"/>
    </w:pPr>
    <w:tblPr>
      <w:tblBorders>
        <w:right w:val="single" w:sz="4" w:space="0" w:color="8DA9DB" w:themeColor="accent5" w:themeTint="9A"/>
      </w:tblBorders>
    </w:tblPr>
  </w:style>
  <w:style w:type="table" w:customStyle="1" w:styleId="GridTable7Colorful-Accent3">
    <w:name w:val="Grid Table 7 Colorful - Accent 3"/>
    <w:basedOn w:val="a1"/>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2-Accent6">
    <w:name w:val="List Table 2 - Accent 6"/>
    <w:basedOn w:val="a1"/>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styleId="-30">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ned-Accent1">
    <w:name w:val="Lined - Accent 1"/>
    <w:basedOn w:val="a1"/>
    <w:pPr>
      <w:spacing w:after="0" w:line="240" w:lineRule="auto"/>
    </w:pPr>
    <w:rPr>
      <w:color w:val="404040"/>
    </w:rPr>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ned-Accent5">
    <w:name w:val="Lined - Accent 5"/>
    <w:basedOn w:val="a1"/>
    <w:pPr>
      <w:spacing w:after="0" w:line="240" w:lineRule="auto"/>
    </w:pPr>
    <w:rPr>
      <w:color w:val="404040"/>
    </w:rPr>
    <w:tblPr/>
  </w:style>
  <w:style w:type="table" w:customStyle="1" w:styleId="ListTable5Dark-Accent2">
    <w:name w:val="List Table 5 Dark - Accent 2"/>
    <w:basedOn w:val="a1"/>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ListTable1Light-Accent2">
    <w:name w:val="List Table 1 Light - Accent 2"/>
    <w:basedOn w:val="a1"/>
    <w:pPr>
      <w:spacing w:after="0" w:line="240" w:lineRule="auto"/>
    </w:pPr>
    <w:tblPr/>
  </w:style>
  <w:style w:type="table" w:customStyle="1" w:styleId="ListTable2-Accent4">
    <w:name w:val="List Table 2 - Accent 4"/>
    <w:basedOn w:val="a1"/>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ListTable4-Accent2">
    <w:name w:val="List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ListTable2-Accent5">
    <w:name w:val="List Table 2 - Accent 5"/>
    <w:basedOn w:val="a1"/>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GridTable6Colorful-Accent3">
    <w:name w:val="Grid Table 6 Colorful - Accent 3"/>
    <w:basedOn w:val="a1"/>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5Dark-Accent3">
    <w:name w:val="List Table 5 Dark - Accent 3"/>
    <w:basedOn w:val="a1"/>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GridTable1Light-Accent4">
    <w:name w:val="Grid Table 1 Light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3">
    <w:name w:val="List Table 6 Colorful - Accent 3"/>
    <w:basedOn w:val="a1"/>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GridTable2-Accent5">
    <w:name w:val="Grid Table 2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1Light-Accent3">
    <w:name w:val="List Table 1 Light - Accent 3"/>
    <w:basedOn w:val="a1"/>
    <w:pPr>
      <w:spacing w:after="0" w:line="240" w:lineRule="auto"/>
    </w:pPr>
    <w:tblPr/>
  </w:style>
  <w:style w:type="table" w:customStyle="1" w:styleId="1fb">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styleId="1fc">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Bordered-Accent3">
    <w:name w:val="Bordered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BorderedLined-Accent4">
    <w:name w:val="Bordered &amp; Lined - Accent 4"/>
    <w:basedOn w:val="a1"/>
    <w:pPr>
      <w:spacing w:after="0" w:line="240" w:lineRule="auto"/>
    </w:pPr>
    <w:rPr>
      <w:color w:val="40404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ListTable5Dark-Accent4">
    <w:name w:val="List Table 5 Dark - Accent 4"/>
    <w:basedOn w:val="a1"/>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6Colorful-Accent5">
    <w:name w:val="Grid Table 6 Colorful - Accent 5"/>
    <w:basedOn w:val="a1"/>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GridTable1Light-Accent5">
    <w:name w:val="Grid Table 1 Light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4-Accent1">
    <w:name w:val="List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styleId="afc">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3">
    <w:name w:val="Grid Table 1 Light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6">
    <w:name w:val="List Table 3 - Accent 6"/>
    <w:basedOn w:val="a1"/>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2e">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70">
    <w:name w:val="List Table 7 Colorful"/>
    <w:basedOn w:val="a1"/>
    <w:pPr>
      <w:spacing w:after="0" w:line="240" w:lineRule="auto"/>
    </w:pPr>
    <w:tblPr>
      <w:tblBorders>
        <w:right w:val="single" w:sz="4" w:space="0" w:color="7F7F7F" w:themeColor="text1" w:themeTint="80"/>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0">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ned-Accent4">
    <w:name w:val="Lined - Accent 4"/>
    <w:basedOn w:val="a1"/>
    <w:pPr>
      <w:spacing w:after="0" w:line="240" w:lineRule="auto"/>
    </w:pPr>
    <w:rPr>
      <w:color w:val="404040"/>
    </w:rPr>
    <w:tblPr/>
  </w:style>
  <w:style w:type="table" w:customStyle="1" w:styleId="Bordered-Accent6">
    <w:name w:val="Bordered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7Colorful-Accent2">
    <w:name w:val="List Table 7 Colorful - Accent 2"/>
    <w:basedOn w:val="a1"/>
    <w:pPr>
      <w:spacing w:after="0" w:line="240" w:lineRule="auto"/>
    </w:pPr>
    <w:tblPr>
      <w:tblBorders>
        <w:right w:val="single" w:sz="4" w:space="0" w:color="F4B184" w:themeColor="accent2" w:themeTint="97"/>
      </w:tblBorders>
    </w:tblPr>
  </w:style>
  <w:style w:type="table" w:customStyle="1" w:styleId="GridTable7Colorful-Accent5">
    <w:name w:val="Grid Table 7 Colorful - Accent 5"/>
    <w:basedOn w:val="a1"/>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stTable7Colorful-Accent4">
    <w:name w:val="List Table 7 Colorful - Accent 4"/>
    <w:basedOn w:val="a1"/>
    <w:pPr>
      <w:spacing w:after="0" w:line="240" w:lineRule="auto"/>
    </w:pPr>
    <w:tblPr>
      <w:tblBorders>
        <w:right w:val="single" w:sz="4" w:space="0" w:color="FFD865" w:themeColor="accent4" w:themeTint="9A"/>
      </w:tblBorders>
    </w:tblPr>
  </w:style>
  <w:style w:type="table" w:customStyle="1" w:styleId="ListTable1Light-Accent4">
    <w:name w:val="List Table 1 Light - Accent 4"/>
    <w:basedOn w:val="a1"/>
    <w:pPr>
      <w:spacing w:after="0" w:line="240" w:lineRule="auto"/>
    </w:pPr>
    <w:tblPr/>
  </w:style>
  <w:style w:type="table" w:customStyle="1" w:styleId="GridTable4-Accent1">
    <w:name w:val="Grid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customStyle="1" w:styleId="ListTable5Dark-Accent1">
    <w:name w:val="List Table 5 Dark - Accent 1"/>
    <w:basedOn w:val="a1"/>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GridTable2-Accent1">
    <w:name w:val="Grid Table 2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3-Accent5">
    <w:name w:val="List Table 3 - Accent 5"/>
    <w:basedOn w:val="a1"/>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ListTable7Colorful-Accent3">
    <w:name w:val="List Table 7 Colorful - Accent 3"/>
    <w:basedOn w:val="a1"/>
    <w:pPr>
      <w:spacing w:after="0" w:line="240" w:lineRule="auto"/>
    </w:pPr>
    <w:tblPr>
      <w:tblBorders>
        <w:right w:val="single" w:sz="4" w:space="0" w:color="C9C9C9" w:themeColor="accent3" w:themeTint="98"/>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3">
    <w:name w:val="Grid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2-Accent6">
    <w:name w:val="Grid Table 2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6Colorful-Accent1">
    <w:name w:val="Grid Table 6 Colorful - Accent 1"/>
    <w:basedOn w:val="a1"/>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ned-Accent3">
    <w:name w:val="Lined - Accent 3"/>
    <w:basedOn w:val="a1"/>
    <w:pPr>
      <w:spacing w:after="0" w:line="240" w:lineRule="auto"/>
    </w:pPr>
    <w:rPr>
      <w:color w:val="404040"/>
    </w:rPr>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2">
    <w:name w:val="Bordered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styleId="-20">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1Light-Accent2">
    <w:name w:val="Grid Table 1 Light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3-Accent4">
    <w:name w:val="List Table 3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ListTable3-Accent3">
    <w:name w:val="List Table 3 - Accent 3"/>
    <w:basedOn w:val="a1"/>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GridTable4-Accent5">
    <w:name w:val="Grid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GridTable6Colorful-Accent6">
    <w:name w:val="Grid Table 6 Colorful - Accent 6"/>
    <w:basedOn w:val="a1"/>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1Light-Accent6">
    <w:name w:val="Grid Table 1 Light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1Light-Accent5">
    <w:name w:val="List Table 1 Light - Accent 5"/>
    <w:basedOn w:val="a1"/>
    <w:pPr>
      <w:spacing w:after="0" w:line="240" w:lineRule="auto"/>
    </w:pPr>
    <w:tblPr/>
  </w:style>
  <w:style w:type="paragraph" w:customStyle="1" w:styleId="s1">
    <w:name w:val="s_1"/>
    <w:basedOn w:val="a"/>
    <w:rsid w:val="007D2D85"/>
    <w:pPr>
      <w:spacing w:before="100" w:beforeAutospacing="1" w:after="100" w:afterAutospacing="1" w:line="240" w:lineRule="auto"/>
    </w:pPr>
    <w:rPr>
      <w:rFonts w:ascii="Times New Roman" w:hAnsi="Times New Roman"/>
      <w:color w:val="auto"/>
      <w:sz w:val="24"/>
      <w:szCs w:val="24"/>
    </w:rPr>
  </w:style>
  <w:style w:type="character" w:styleId="afd">
    <w:name w:val="Emphasis"/>
    <w:basedOn w:val="a0"/>
    <w:uiPriority w:val="20"/>
    <w:qFormat/>
    <w:rsid w:val="000A31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ternet.garant.ru/" TargetMode="External"/><Relationship Id="rId5" Type="http://schemas.openxmlformats.org/officeDocument/2006/relationships/endnotes" Target="endnotes.xml"/><Relationship Id="rId15" Type="http://schemas.openxmlformats.org/officeDocument/2006/relationships/hyperlink" Target="https://internet.garant.ru/"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4495</TotalTime>
  <Pages>31</Pages>
  <Words>11521</Words>
  <Characters>65674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Засмужец Ольга Петровна</cp:lastModifiedBy>
  <cp:revision>50</cp:revision>
  <cp:lastPrinted>2026-03-04T06:26:00Z</cp:lastPrinted>
  <dcterms:created xsi:type="dcterms:W3CDTF">2026-02-19T23:07:00Z</dcterms:created>
  <dcterms:modified xsi:type="dcterms:W3CDTF">2026-03-06T01:12:00Z</dcterms:modified>
</cp:coreProperties>
</file>